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0435A" w14:textId="27884536" w:rsidR="00F12691" w:rsidRPr="002B10B4" w:rsidRDefault="00EA109E" w:rsidP="002B10B4">
      <w:pPr>
        <w:tabs>
          <w:tab w:val="left" w:pos="1344"/>
        </w:tabs>
        <w:spacing w:after="240"/>
        <w:jc w:val="center"/>
        <w:rPr>
          <w:rFonts w:ascii="Times New Roman" w:eastAsia="仿宋" w:hAnsi="Times New Roman"/>
          <w:b/>
          <w:bCs/>
          <w:spacing w:val="19"/>
          <w:sz w:val="44"/>
          <w:szCs w:val="44"/>
        </w:rPr>
      </w:pPr>
      <w:r w:rsidRPr="002B10B4">
        <w:rPr>
          <w:rFonts w:ascii="Times New Roman" w:eastAsia="仿宋" w:hAnsi="Times New Roman"/>
          <w:b/>
          <w:bCs/>
          <w:spacing w:val="19"/>
          <w:sz w:val="44"/>
          <w:szCs w:val="44"/>
        </w:rPr>
        <w:t>实验家具</w:t>
      </w:r>
      <w:r w:rsidR="00F30FBE">
        <w:rPr>
          <w:rFonts w:ascii="Times New Roman" w:eastAsia="仿宋" w:hAnsi="Times New Roman" w:hint="eastAsia"/>
          <w:b/>
          <w:bCs/>
          <w:spacing w:val="19"/>
          <w:sz w:val="44"/>
          <w:szCs w:val="44"/>
        </w:rPr>
        <w:t>（第一批）技术参数</w:t>
      </w:r>
    </w:p>
    <w:p w14:paraId="27EDEDCE" w14:textId="2062924A" w:rsidR="00F12691" w:rsidRPr="00027950" w:rsidRDefault="00EA109E" w:rsidP="00027950">
      <w:pPr>
        <w:ind w:firstLineChars="200" w:firstLine="640"/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</w:pPr>
      <w:r w:rsidRPr="0002795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总体技术要求应满足以下标准，并提供检测合格报告：</w:t>
      </w:r>
    </w:p>
    <w:p w14:paraId="01E70900" w14:textId="0092E5D2" w:rsidR="00F12691" w:rsidRDefault="00EA109E" w:rsidP="00B45711">
      <w:pPr>
        <w:ind w:firstLineChars="200" w:firstLine="640"/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</w:pPr>
      <w:r w:rsidRPr="00B45711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柜体荷重性能检测</w:t>
      </w:r>
      <w:r w:rsidRPr="00B45711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≥900</w:t>
      </w:r>
      <w:r w:rsidRPr="00B45711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公斤，门铰链</w:t>
      </w:r>
      <w:r w:rsidRPr="00B45711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/</w:t>
      </w:r>
      <w:r w:rsidRPr="00B45711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合页开启负载检测</w:t>
      </w:r>
      <w:r w:rsidRPr="00B45711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≥90</w:t>
      </w:r>
      <w:r w:rsidRPr="00B45711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公斤，抽屉静载检测</w:t>
      </w:r>
      <w:r w:rsidRPr="00B45711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≥65</w:t>
      </w:r>
      <w:r w:rsidRPr="00B45711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公斤，测试报告结论为符合；</w:t>
      </w:r>
      <w:r w:rsidRPr="00B45711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 xml:space="preserve"> </w:t>
      </w:r>
      <w:r w:rsidRPr="00B45711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柜体表面处理的化学试剂测试：</w:t>
      </w:r>
      <w:r w:rsidRPr="00B45711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98%</w:t>
      </w:r>
      <w:r w:rsidRPr="00B45711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乙酸、</w:t>
      </w:r>
      <w:r w:rsidRPr="00B45711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37%</w:t>
      </w:r>
      <w:r w:rsidRPr="00B45711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盐酸，</w:t>
      </w:r>
      <w:r w:rsidRPr="00B45711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70%</w:t>
      </w:r>
      <w:r w:rsidRPr="00B45711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硝酸、</w:t>
      </w:r>
      <w:r w:rsidRPr="00B45711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77%</w:t>
      </w:r>
      <w:r w:rsidRPr="00B45711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硫酸化学试剂检测，测试报告结论为符合。</w:t>
      </w:r>
    </w:p>
    <w:p w14:paraId="1E8760F7" w14:textId="77777777" w:rsidR="00253FC0" w:rsidRPr="00B45711" w:rsidRDefault="00253FC0" w:rsidP="00B45711">
      <w:pPr>
        <w:ind w:firstLineChars="200" w:firstLine="640"/>
        <w:rPr>
          <w:rFonts w:ascii="Times New Roman" w:eastAsia="仿宋" w:hAnsi="Times New Roman" w:cs="Times New Roman" w:hint="eastAsia"/>
          <w:color w:val="000000" w:themeColor="text1"/>
          <w:position w:val="-20"/>
          <w:sz w:val="32"/>
          <w:szCs w:val="32"/>
        </w:rPr>
      </w:pPr>
    </w:p>
    <w:p w14:paraId="1FABFE04" w14:textId="77777777" w:rsidR="00027950" w:rsidRPr="00795F48" w:rsidRDefault="00EA109E" w:rsidP="00B45711">
      <w:pPr>
        <w:pStyle w:val="a9"/>
        <w:numPr>
          <w:ilvl w:val="0"/>
          <w:numId w:val="3"/>
        </w:numPr>
        <w:ind w:left="0" w:firstLineChars="0" w:firstLine="709"/>
        <w:rPr>
          <w:rFonts w:ascii="Times New Roman" w:eastAsia="仿宋" w:hAnsi="Times New Roman" w:cs="Times New Roman"/>
          <w:b/>
          <w:bCs/>
          <w:color w:val="000000" w:themeColor="text1"/>
          <w:position w:val="-20"/>
          <w:sz w:val="32"/>
          <w:szCs w:val="32"/>
        </w:rPr>
      </w:pPr>
      <w:r w:rsidRPr="00795F48">
        <w:rPr>
          <w:rFonts w:ascii="Times New Roman" w:eastAsia="仿宋" w:hAnsi="Times New Roman" w:cs="Times New Roman"/>
          <w:b/>
          <w:bCs/>
          <w:color w:val="000000" w:themeColor="text1"/>
          <w:position w:val="-20"/>
          <w:sz w:val="32"/>
          <w:szCs w:val="32"/>
        </w:rPr>
        <w:t>实验台：</w:t>
      </w:r>
    </w:p>
    <w:p w14:paraId="611EFF98" w14:textId="21AAC0A0" w:rsidR="00360F68" w:rsidRDefault="00EA109E" w:rsidP="00027950">
      <w:pPr>
        <w:pStyle w:val="a9"/>
        <w:numPr>
          <w:ilvl w:val="1"/>
          <w:numId w:val="3"/>
        </w:numPr>
        <w:ind w:left="0" w:firstLineChars="0" w:firstLine="709"/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</w:pPr>
      <w:r w:rsidRPr="006E1F07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整体全钢材质，鞍钢冷轧钢</w:t>
      </w:r>
      <w:r w:rsidR="00360F68">
        <w:rPr>
          <w:rFonts w:ascii="Times New Roman" w:eastAsia="仿宋" w:hAnsi="Times New Roman" w:cs="Times New Roman" w:hint="eastAsia"/>
          <w:color w:val="000000" w:themeColor="text1"/>
          <w:position w:val="-20"/>
          <w:sz w:val="32"/>
          <w:szCs w:val="32"/>
        </w:rPr>
        <w:t>（</w:t>
      </w:r>
      <w:r w:rsidRPr="006E1F07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盒板</w:t>
      </w:r>
      <w:r w:rsidR="00360F68">
        <w:rPr>
          <w:rFonts w:ascii="Times New Roman" w:eastAsia="仿宋" w:hAnsi="Times New Roman" w:cs="Times New Roman" w:hint="eastAsia"/>
          <w:color w:val="000000" w:themeColor="text1"/>
          <w:position w:val="-20"/>
          <w:sz w:val="32"/>
          <w:szCs w:val="32"/>
        </w:rPr>
        <w:t>）</w:t>
      </w:r>
      <w:r w:rsidR="00027950">
        <w:rPr>
          <w:rFonts w:ascii="Times New Roman" w:eastAsia="仿宋" w:hAnsi="Times New Roman" w:cs="Times New Roman" w:hint="eastAsia"/>
          <w:color w:val="000000" w:themeColor="text1"/>
          <w:position w:val="-20"/>
          <w:sz w:val="32"/>
          <w:szCs w:val="32"/>
        </w:rPr>
        <w:t>，</w:t>
      </w:r>
      <w:r w:rsidR="00027950" w:rsidRPr="0002795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提供全钢实验台检测报告。</w:t>
      </w:r>
    </w:p>
    <w:p w14:paraId="77BBFE86" w14:textId="77777777" w:rsidR="00027950" w:rsidRDefault="00EA109E" w:rsidP="00027950">
      <w:pPr>
        <w:pStyle w:val="a9"/>
        <w:numPr>
          <w:ilvl w:val="1"/>
          <w:numId w:val="3"/>
        </w:numPr>
        <w:ind w:left="0" w:firstLineChars="221" w:firstLine="707"/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</w:pPr>
      <w:r w:rsidRPr="0002795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台面</w:t>
      </w:r>
      <w:r w:rsidRPr="0002795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13mm</w:t>
      </w:r>
      <w:proofErr w:type="gramStart"/>
      <w:r w:rsidRPr="0002795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厚进口千思板</w:t>
      </w:r>
      <w:proofErr w:type="gramEnd"/>
      <w:r w:rsidRPr="0002795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台面，下柜体不锈钢合页及一体扣手，内衬钢制层板</w:t>
      </w:r>
      <w:r w:rsidR="00027950" w:rsidRPr="00027950">
        <w:rPr>
          <w:rFonts w:ascii="Times New Roman" w:eastAsia="仿宋" w:hAnsi="Times New Roman" w:cs="Times New Roman" w:hint="eastAsia"/>
          <w:color w:val="000000" w:themeColor="text1"/>
          <w:position w:val="-20"/>
          <w:sz w:val="32"/>
          <w:szCs w:val="32"/>
        </w:rPr>
        <w:t>；</w:t>
      </w:r>
    </w:p>
    <w:p w14:paraId="3AEE26E2" w14:textId="77777777" w:rsidR="00027950" w:rsidRDefault="00EA109E" w:rsidP="00027950">
      <w:pPr>
        <w:pStyle w:val="a9"/>
        <w:numPr>
          <w:ilvl w:val="1"/>
          <w:numId w:val="3"/>
        </w:numPr>
        <w:ind w:left="0" w:firstLineChars="221" w:firstLine="707"/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</w:pPr>
      <w:r w:rsidRPr="0002795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生产厂商应具备</w:t>
      </w:r>
      <w:r w:rsidRPr="0002795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ISO9001</w:t>
      </w:r>
      <w:r w:rsidRPr="0002795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，</w:t>
      </w:r>
      <w:r w:rsidRPr="0002795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ISO14001</w:t>
      </w:r>
      <w:r w:rsidRPr="0002795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标准，提供符合</w:t>
      </w:r>
      <w:r w:rsidRPr="0002795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ISO9001</w:t>
      </w:r>
      <w:r w:rsidRPr="0002795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，</w:t>
      </w:r>
      <w:r w:rsidRPr="0002795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ISO14001</w:t>
      </w:r>
      <w:r w:rsidRPr="0002795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标准的证书；</w:t>
      </w:r>
    </w:p>
    <w:p w14:paraId="0F58D394" w14:textId="778E99A8" w:rsidR="00F12691" w:rsidRPr="00027950" w:rsidRDefault="00EA109E" w:rsidP="00027950">
      <w:pPr>
        <w:pStyle w:val="a9"/>
        <w:numPr>
          <w:ilvl w:val="1"/>
          <w:numId w:val="3"/>
        </w:numPr>
        <w:ind w:left="0" w:firstLineChars="221" w:firstLine="707"/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</w:pPr>
      <w:r w:rsidRPr="0002795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抽屉：底部和</w:t>
      </w:r>
      <w:proofErr w:type="gramStart"/>
      <w:r w:rsidRPr="0002795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四面抽墙为</w:t>
      </w:r>
      <w:proofErr w:type="gramEnd"/>
      <w:r w:rsidRPr="0002795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单片钢板一体成形设计；弯折接合处点焊。</w:t>
      </w:r>
    </w:p>
    <w:p w14:paraId="50DA0964" w14:textId="01F49056" w:rsidR="00F12691" w:rsidRPr="00795F48" w:rsidRDefault="00EA109E" w:rsidP="00795F48">
      <w:pPr>
        <w:pStyle w:val="a9"/>
        <w:numPr>
          <w:ilvl w:val="0"/>
          <w:numId w:val="3"/>
        </w:numPr>
        <w:ind w:left="0" w:firstLineChars="0" w:firstLine="709"/>
        <w:rPr>
          <w:rFonts w:ascii="Times New Roman" w:eastAsia="仿宋" w:hAnsi="Times New Roman" w:cs="Times New Roman"/>
          <w:b/>
          <w:bCs/>
          <w:color w:val="000000" w:themeColor="text1"/>
          <w:position w:val="-20"/>
          <w:sz w:val="32"/>
          <w:szCs w:val="32"/>
        </w:rPr>
      </w:pPr>
      <w:r w:rsidRPr="00795F48">
        <w:rPr>
          <w:rFonts w:ascii="Times New Roman" w:eastAsia="仿宋" w:hAnsi="Times New Roman" w:cs="Times New Roman"/>
          <w:b/>
          <w:bCs/>
          <w:color w:val="000000" w:themeColor="text1"/>
          <w:position w:val="-20"/>
          <w:sz w:val="32"/>
          <w:szCs w:val="32"/>
        </w:rPr>
        <w:t>实验柜：</w:t>
      </w:r>
      <w:r w:rsidRPr="00795F48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吊柜整体全钢材质，柜体侧面和背面为一整块钢板折弯而成，增加柜体承重能力，不锈钢合页，一体扣手，内衬钢制层板；提供全钢吊柜检测报告。</w:t>
      </w:r>
    </w:p>
    <w:p w14:paraId="0A83DD30" w14:textId="77777777" w:rsidR="00F12691" w:rsidRPr="006E1F07" w:rsidRDefault="00EA109E" w:rsidP="00B45711">
      <w:pPr>
        <w:pStyle w:val="a9"/>
        <w:numPr>
          <w:ilvl w:val="0"/>
          <w:numId w:val="3"/>
        </w:numPr>
        <w:ind w:left="0" w:firstLineChars="0" w:firstLine="709"/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</w:pPr>
      <w:r w:rsidRPr="00795F48">
        <w:rPr>
          <w:rFonts w:ascii="Times New Roman" w:eastAsia="仿宋" w:hAnsi="Times New Roman" w:cs="Times New Roman"/>
          <w:b/>
          <w:bCs/>
          <w:color w:val="000000" w:themeColor="text1"/>
          <w:position w:val="-20"/>
          <w:sz w:val="32"/>
          <w:szCs w:val="32"/>
        </w:rPr>
        <w:t>全钢跑柜：</w:t>
      </w:r>
      <w:r w:rsidRPr="006E1F07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材质同实验柜吊柜要求，下配四组福马轮子。</w:t>
      </w:r>
    </w:p>
    <w:p w14:paraId="07283CDF" w14:textId="77777777" w:rsidR="00F12691" w:rsidRPr="006E1F07" w:rsidRDefault="00EA109E" w:rsidP="00B45711">
      <w:pPr>
        <w:pStyle w:val="a9"/>
        <w:numPr>
          <w:ilvl w:val="0"/>
          <w:numId w:val="3"/>
        </w:numPr>
        <w:ind w:left="0" w:firstLineChars="0" w:firstLine="709"/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</w:pPr>
      <w:r w:rsidRPr="00795F48">
        <w:rPr>
          <w:rFonts w:ascii="Times New Roman" w:eastAsia="仿宋" w:hAnsi="Times New Roman" w:cs="Times New Roman"/>
          <w:b/>
          <w:bCs/>
          <w:color w:val="000000" w:themeColor="text1"/>
          <w:position w:val="-20"/>
          <w:sz w:val="32"/>
          <w:szCs w:val="32"/>
        </w:rPr>
        <w:lastRenderedPageBreak/>
        <w:t>边台试剂架：</w:t>
      </w:r>
      <w:r w:rsidRPr="006E1F07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整体全钢材质，钢制层板，带铝合金挡条。提供试剂架检测报告。</w:t>
      </w:r>
    </w:p>
    <w:p w14:paraId="1EABE65C" w14:textId="77777777" w:rsidR="00F12691" w:rsidRPr="006E1F07" w:rsidRDefault="00EA109E" w:rsidP="00B45711">
      <w:pPr>
        <w:pStyle w:val="a9"/>
        <w:numPr>
          <w:ilvl w:val="0"/>
          <w:numId w:val="3"/>
        </w:numPr>
        <w:ind w:left="0" w:firstLineChars="0" w:firstLine="709"/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</w:pPr>
      <w:r w:rsidRPr="00795F48">
        <w:rPr>
          <w:rFonts w:ascii="Times New Roman" w:eastAsia="仿宋" w:hAnsi="Times New Roman" w:cs="Times New Roman"/>
          <w:b/>
          <w:bCs/>
          <w:color w:val="000000" w:themeColor="text1"/>
          <w:position w:val="-20"/>
          <w:sz w:val="32"/>
          <w:szCs w:val="32"/>
        </w:rPr>
        <w:t>电源盒：</w:t>
      </w:r>
      <w:r w:rsidRPr="006E1F07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品牌不低于施耐德，五孔面板，防腐钢制电源盒，内配电</w:t>
      </w:r>
      <w:proofErr w:type="gramStart"/>
      <w:r w:rsidRPr="006E1F07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源线穿线</w:t>
      </w:r>
      <w:proofErr w:type="gramEnd"/>
      <w:r w:rsidRPr="006E1F07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管，涮稀接电。</w:t>
      </w:r>
    </w:p>
    <w:p w14:paraId="431BCD28" w14:textId="49D10DC4" w:rsidR="00F12691" w:rsidRPr="006E1F07" w:rsidRDefault="00EA109E" w:rsidP="00B45711">
      <w:pPr>
        <w:pStyle w:val="a9"/>
        <w:numPr>
          <w:ilvl w:val="0"/>
          <w:numId w:val="3"/>
        </w:numPr>
        <w:ind w:left="0" w:firstLineChars="0" w:firstLine="709"/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</w:pPr>
      <w:r w:rsidRPr="00795F48">
        <w:rPr>
          <w:rFonts w:ascii="Times New Roman" w:eastAsia="仿宋" w:hAnsi="Times New Roman" w:cs="Times New Roman"/>
          <w:b/>
          <w:bCs/>
          <w:color w:val="000000" w:themeColor="text1"/>
          <w:position w:val="-20"/>
          <w:sz w:val="32"/>
          <w:szCs w:val="32"/>
        </w:rPr>
        <w:t>承重货架：</w:t>
      </w:r>
      <w:r w:rsidRPr="006E1F07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应为完整独立的落地型全钢制框架结构设计。货架应以</w:t>
      </w:r>
      <w:r w:rsidRPr="006E1F07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≥1.5mm</w:t>
      </w:r>
      <w:r w:rsidRPr="006E1F07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国标一级（宝钢或鞍钢）</w:t>
      </w:r>
      <w:r w:rsidR="00253FC0">
        <w:rPr>
          <w:rFonts w:ascii="Times New Roman" w:eastAsia="仿宋" w:hAnsi="Times New Roman" w:cs="Times New Roman" w:hint="eastAsia"/>
          <w:color w:val="000000" w:themeColor="text1"/>
          <w:position w:val="-20"/>
          <w:sz w:val="32"/>
          <w:szCs w:val="32"/>
        </w:rPr>
        <w:t>（</w:t>
      </w:r>
      <w:r w:rsidRPr="006E1F07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盒板</w:t>
      </w:r>
      <w:r w:rsidR="00253FC0">
        <w:rPr>
          <w:rFonts w:ascii="Times New Roman" w:eastAsia="仿宋" w:hAnsi="Times New Roman" w:cs="Times New Roman" w:hint="eastAsia"/>
          <w:color w:val="000000" w:themeColor="text1"/>
          <w:position w:val="-20"/>
          <w:sz w:val="32"/>
          <w:szCs w:val="32"/>
        </w:rPr>
        <w:t>）</w:t>
      </w:r>
      <w:r w:rsidRPr="006E1F07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冷轧钢板制作，表面经环氧树脂粉末静电喷涂。层板数量：</w:t>
      </w:r>
      <w:r w:rsidRPr="006E1F07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4</w:t>
      </w:r>
      <w:r w:rsidRPr="006E1F07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层，可调。支柱具整排挂孔供活动层板悬挂用，挂孔上下调节间距约</w:t>
      </w:r>
      <w:r w:rsidRPr="006E1F07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50mm</w:t>
      </w:r>
      <w:r w:rsidRPr="006E1F07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。</w:t>
      </w:r>
    </w:p>
    <w:p w14:paraId="3CDF3E6F" w14:textId="77777777" w:rsidR="00253FC0" w:rsidRPr="00253FC0" w:rsidRDefault="00EA109E" w:rsidP="00B45711">
      <w:pPr>
        <w:pStyle w:val="a9"/>
        <w:numPr>
          <w:ilvl w:val="0"/>
          <w:numId w:val="3"/>
        </w:numPr>
        <w:ind w:left="0" w:firstLineChars="0" w:firstLine="709"/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</w:pPr>
      <w:r w:rsidRPr="00795F48">
        <w:rPr>
          <w:rFonts w:ascii="Times New Roman" w:eastAsia="仿宋" w:hAnsi="Times New Roman" w:cs="Times New Roman"/>
          <w:b/>
          <w:bCs/>
          <w:color w:val="000000" w:themeColor="text1"/>
          <w:position w:val="-20"/>
          <w:sz w:val="32"/>
          <w:szCs w:val="32"/>
        </w:rPr>
        <w:t>全钢物品柜、定制柜：</w:t>
      </w:r>
    </w:p>
    <w:p w14:paraId="3F8279EC" w14:textId="77777777" w:rsidR="00253FC0" w:rsidRDefault="00253FC0" w:rsidP="00253FC0">
      <w:pPr>
        <w:ind w:firstLineChars="200" w:firstLine="640"/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position w:val="-20"/>
          <w:sz w:val="32"/>
          <w:szCs w:val="32"/>
        </w:rPr>
        <w:t>7.1</w:t>
      </w:r>
      <w:r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 xml:space="preserve"> 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鞍钢冷轧钢</w:t>
      </w:r>
      <w:r w:rsidRPr="00253FC0">
        <w:rPr>
          <w:rFonts w:ascii="Times New Roman" w:eastAsia="仿宋" w:hAnsi="Times New Roman" w:cs="Times New Roman" w:hint="eastAsia"/>
          <w:color w:val="000000" w:themeColor="text1"/>
          <w:position w:val="-20"/>
          <w:sz w:val="32"/>
          <w:szCs w:val="32"/>
        </w:rPr>
        <w:t>（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盒板</w:t>
      </w:r>
      <w:r w:rsidRPr="00253FC0">
        <w:rPr>
          <w:rFonts w:ascii="Times New Roman" w:eastAsia="仿宋" w:hAnsi="Times New Roman" w:cs="Times New Roman" w:hint="eastAsia"/>
          <w:color w:val="000000" w:themeColor="text1"/>
          <w:position w:val="-20"/>
          <w:sz w:val="32"/>
          <w:szCs w:val="32"/>
        </w:rPr>
        <w:t>）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钢板，厚度为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1.0mm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，防化、防潮、耐高温以及耐磨，柜体侧面和背面为一整块钢板折弯而成，增加柜体承重能力</w:t>
      </w:r>
      <w:r>
        <w:rPr>
          <w:rFonts w:ascii="Times New Roman" w:eastAsia="仿宋" w:hAnsi="Times New Roman" w:cs="Times New Roman" w:hint="eastAsia"/>
          <w:color w:val="000000" w:themeColor="text1"/>
          <w:position w:val="-20"/>
          <w:sz w:val="32"/>
          <w:szCs w:val="32"/>
        </w:rPr>
        <w:t>；</w:t>
      </w:r>
    </w:p>
    <w:p w14:paraId="7E1A06E6" w14:textId="4085C8F0" w:rsidR="00253FC0" w:rsidRDefault="00253FC0" w:rsidP="00253FC0">
      <w:pPr>
        <w:ind w:firstLineChars="200" w:firstLine="640"/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position w:val="-20"/>
          <w:sz w:val="32"/>
          <w:szCs w:val="32"/>
        </w:rPr>
        <w:t>7.2</w:t>
      </w:r>
      <w:r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 xml:space="preserve"> 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表面均经静电及磷化处理，环氧树脂喷涂</w:t>
      </w:r>
      <w:r>
        <w:rPr>
          <w:rFonts w:ascii="Times New Roman" w:eastAsia="仿宋" w:hAnsi="Times New Roman" w:cs="Times New Roman" w:hint="eastAsia"/>
          <w:color w:val="000000" w:themeColor="text1"/>
          <w:position w:val="-20"/>
          <w:sz w:val="32"/>
          <w:szCs w:val="32"/>
        </w:rPr>
        <w:t>，</w:t>
      </w:r>
    </w:p>
    <w:p w14:paraId="7DE8EEB5" w14:textId="77777777" w:rsidR="00253FC0" w:rsidRDefault="00253FC0" w:rsidP="00253FC0">
      <w:pPr>
        <w:ind w:firstLineChars="200" w:firstLine="640"/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position w:val="-20"/>
          <w:sz w:val="32"/>
          <w:szCs w:val="32"/>
        </w:rPr>
        <w:t>7.3</w:t>
      </w:r>
      <w:r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 xml:space="preserve"> 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柜体为独立的、可拆装结构</w:t>
      </w:r>
      <w:r>
        <w:rPr>
          <w:rFonts w:ascii="Times New Roman" w:eastAsia="仿宋" w:hAnsi="Times New Roman" w:cs="Times New Roman" w:hint="eastAsia"/>
          <w:color w:val="000000" w:themeColor="text1"/>
          <w:position w:val="-20"/>
          <w:sz w:val="32"/>
          <w:szCs w:val="32"/>
        </w:rPr>
        <w:t>，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可以单独或组合使用</w:t>
      </w:r>
      <w:r>
        <w:rPr>
          <w:rFonts w:ascii="Times New Roman" w:eastAsia="仿宋" w:hAnsi="Times New Roman" w:cs="Times New Roman" w:hint="eastAsia"/>
          <w:color w:val="000000" w:themeColor="text1"/>
          <w:position w:val="-20"/>
          <w:sz w:val="32"/>
          <w:szCs w:val="32"/>
        </w:rPr>
        <w:t>；</w:t>
      </w:r>
    </w:p>
    <w:p w14:paraId="32EE33EC" w14:textId="774ABC3F" w:rsidR="00253FC0" w:rsidRDefault="00253FC0" w:rsidP="00253FC0">
      <w:pPr>
        <w:ind w:firstLineChars="200" w:firstLine="640"/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position w:val="-20"/>
          <w:sz w:val="32"/>
          <w:szCs w:val="32"/>
        </w:rPr>
        <w:t>7.4</w:t>
      </w:r>
      <w:r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 xml:space="preserve"> 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柜门面板：材料同柜体，双层设计，中间填充有隔音材料，柜门内侧装有防撞贴</w:t>
      </w:r>
      <w:r>
        <w:rPr>
          <w:rFonts w:ascii="Times New Roman" w:eastAsia="仿宋" w:hAnsi="Times New Roman" w:cs="Times New Roman" w:hint="eastAsia"/>
          <w:color w:val="000000" w:themeColor="text1"/>
          <w:position w:val="-20"/>
          <w:sz w:val="32"/>
          <w:szCs w:val="32"/>
        </w:rPr>
        <w:t>；</w:t>
      </w:r>
    </w:p>
    <w:p w14:paraId="1AC8934C" w14:textId="77777777" w:rsidR="00253FC0" w:rsidRDefault="00253FC0" w:rsidP="00253FC0">
      <w:pPr>
        <w:ind w:firstLineChars="200" w:firstLine="640"/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position w:val="-20"/>
          <w:sz w:val="32"/>
          <w:szCs w:val="32"/>
        </w:rPr>
        <w:t>7.5</w:t>
      </w:r>
      <w:r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 xml:space="preserve"> 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门铰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/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合页：开启角度大于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180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度，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316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不锈钢，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5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节式</w:t>
      </w:r>
    </w:p>
    <w:p w14:paraId="7ED48235" w14:textId="77777777" w:rsidR="00253FC0" w:rsidRDefault="00253FC0" w:rsidP="00253FC0">
      <w:pPr>
        <w:ind w:firstLineChars="200" w:firstLine="640"/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position w:val="-20"/>
          <w:sz w:val="32"/>
          <w:szCs w:val="32"/>
        </w:rPr>
        <w:t>7.6</w:t>
      </w:r>
      <w:r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 xml:space="preserve"> 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拉门把手：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316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亚光拉丝长条拉手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,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美观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,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耐用，不伤手。</w:t>
      </w:r>
    </w:p>
    <w:p w14:paraId="06DBD9C5" w14:textId="77777777" w:rsidR="00253FC0" w:rsidRDefault="00253FC0" w:rsidP="00253FC0">
      <w:pPr>
        <w:ind w:firstLineChars="200" w:firstLine="640"/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position w:val="-20"/>
          <w:sz w:val="32"/>
          <w:szCs w:val="32"/>
        </w:rPr>
        <w:lastRenderedPageBreak/>
        <w:t>7.7</w:t>
      </w:r>
      <w:r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 xml:space="preserve"> 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门吸：可调整高度式，尼龙嵌入式门吸。</w:t>
      </w:r>
    </w:p>
    <w:p w14:paraId="74D3A286" w14:textId="115C8C13" w:rsidR="00F12691" w:rsidRPr="00253FC0" w:rsidRDefault="00253FC0" w:rsidP="00253FC0">
      <w:pPr>
        <w:ind w:firstLineChars="200" w:firstLine="640"/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position w:val="-20"/>
          <w:sz w:val="32"/>
          <w:szCs w:val="32"/>
        </w:rPr>
        <w:t>7.8</w:t>
      </w:r>
      <w:r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 xml:space="preserve"> 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层板：材料同柜体，所有带柜门的实验柜具内置活动层板，每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20mm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可自由上下调节高度，层板由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4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个钢制层板扣支撑，承重为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40Kg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以上</w:t>
      </w:r>
      <w:r>
        <w:rPr>
          <w:rFonts w:ascii="Times New Roman" w:eastAsia="仿宋" w:hAnsi="Times New Roman" w:cs="Times New Roman" w:hint="eastAsia"/>
          <w:color w:val="000000" w:themeColor="text1"/>
          <w:position w:val="-20"/>
          <w:sz w:val="32"/>
          <w:szCs w:val="32"/>
        </w:rPr>
        <w:t>，</w:t>
      </w:r>
      <w:r w:rsidR="00EA109E" w:rsidRPr="00253FC0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与柜体同色。</w:t>
      </w:r>
    </w:p>
    <w:p w14:paraId="0C4A587E" w14:textId="2683DA71" w:rsidR="005652AA" w:rsidRPr="006E1F07" w:rsidRDefault="00EA109E" w:rsidP="00B45711">
      <w:pPr>
        <w:pStyle w:val="a9"/>
        <w:numPr>
          <w:ilvl w:val="0"/>
          <w:numId w:val="3"/>
        </w:numPr>
        <w:ind w:left="0" w:firstLineChars="0" w:firstLine="709"/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</w:pPr>
      <w:r w:rsidRPr="00253FC0">
        <w:rPr>
          <w:rFonts w:ascii="Times New Roman" w:eastAsia="仿宋" w:hAnsi="Times New Roman" w:cs="Times New Roman"/>
          <w:b/>
          <w:bCs/>
          <w:color w:val="000000" w:themeColor="text1"/>
          <w:position w:val="-20"/>
          <w:sz w:val="32"/>
          <w:szCs w:val="32"/>
        </w:rPr>
        <w:t>实验室转椅：</w:t>
      </w:r>
      <w:r w:rsidRPr="006E1F07">
        <w:rPr>
          <w:rFonts w:ascii="Times New Roman" w:eastAsia="仿宋" w:hAnsi="Times New Roman" w:cs="Times New Roman"/>
          <w:color w:val="000000" w:themeColor="text1"/>
          <w:position w:val="-20"/>
          <w:sz w:val="32"/>
          <w:szCs w:val="32"/>
        </w:rPr>
        <w:t>升降转椅，安全气压杆，质保两年</w:t>
      </w:r>
      <w:r w:rsidR="00253FC0">
        <w:rPr>
          <w:rFonts w:ascii="Times New Roman" w:eastAsia="仿宋" w:hAnsi="Times New Roman" w:cs="Times New Roman" w:hint="eastAsia"/>
          <w:color w:val="000000" w:themeColor="text1"/>
          <w:position w:val="-20"/>
          <w:sz w:val="32"/>
          <w:szCs w:val="32"/>
        </w:rPr>
        <w:t>。</w:t>
      </w:r>
    </w:p>
    <w:sectPr w:rsidR="005652AA" w:rsidRPr="006E1F07" w:rsidSect="00253FC0">
      <w:pgSz w:w="11906" w:h="16838"/>
      <w:pgMar w:top="1702" w:right="1800" w:bottom="170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76522" w14:textId="77777777" w:rsidR="00C82BDF" w:rsidRDefault="00C82BDF"/>
  </w:endnote>
  <w:endnote w:type="continuationSeparator" w:id="0">
    <w:p w14:paraId="577D1B0A" w14:textId="77777777" w:rsidR="00C82BDF" w:rsidRDefault="00C82B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062BE" w14:textId="77777777" w:rsidR="00C82BDF" w:rsidRDefault="00C82BDF"/>
  </w:footnote>
  <w:footnote w:type="continuationSeparator" w:id="0">
    <w:p w14:paraId="06D4EB2F" w14:textId="77777777" w:rsidR="00C82BDF" w:rsidRDefault="00C82B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D0904"/>
    <w:multiLevelType w:val="hybridMultilevel"/>
    <w:tmpl w:val="E7649DF6"/>
    <w:lvl w:ilvl="0" w:tplc="164A544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75B1EF6"/>
    <w:multiLevelType w:val="multilevel"/>
    <w:tmpl w:val="0EAAFA80"/>
    <w:lvl w:ilvl="0">
      <w:start w:val="1"/>
      <w:numFmt w:val="decimal"/>
      <w:lvlText w:val="%1."/>
      <w:lvlJc w:val="left"/>
      <w:pPr>
        <w:ind w:left="419" w:hanging="42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3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0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279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98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059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129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839" w:hanging="2160"/>
      </w:pPr>
      <w:rPr>
        <w:rFonts w:hint="default"/>
        <w:b/>
      </w:rPr>
    </w:lvl>
  </w:abstractNum>
  <w:abstractNum w:abstractNumId="2" w15:restartNumberingAfterBreak="0">
    <w:nsid w:val="50E64E41"/>
    <w:multiLevelType w:val="multilevel"/>
    <w:tmpl w:val="50E64E41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12F"/>
    <w:rsid w:val="AFDFBAEB"/>
    <w:rsid w:val="B369DD8E"/>
    <w:rsid w:val="D48D82C6"/>
    <w:rsid w:val="DAB9A2F2"/>
    <w:rsid w:val="DFDE346F"/>
    <w:rsid w:val="F75F5461"/>
    <w:rsid w:val="FD7D6AB9"/>
    <w:rsid w:val="FEAD123F"/>
    <w:rsid w:val="FEFB9D14"/>
    <w:rsid w:val="0000611C"/>
    <w:rsid w:val="0002657E"/>
    <w:rsid w:val="00027950"/>
    <w:rsid w:val="00052FAA"/>
    <w:rsid w:val="000530A2"/>
    <w:rsid w:val="000F068F"/>
    <w:rsid w:val="00142EE0"/>
    <w:rsid w:val="0014572F"/>
    <w:rsid w:val="001B44D2"/>
    <w:rsid w:val="0024747F"/>
    <w:rsid w:val="00253FC0"/>
    <w:rsid w:val="002A52EC"/>
    <w:rsid w:val="002B10B4"/>
    <w:rsid w:val="002E70EE"/>
    <w:rsid w:val="003503F9"/>
    <w:rsid w:val="00360F68"/>
    <w:rsid w:val="00371D78"/>
    <w:rsid w:val="003956B2"/>
    <w:rsid w:val="003A2139"/>
    <w:rsid w:val="003C115B"/>
    <w:rsid w:val="003E2FA6"/>
    <w:rsid w:val="00402B82"/>
    <w:rsid w:val="004151F0"/>
    <w:rsid w:val="0048216E"/>
    <w:rsid w:val="00484097"/>
    <w:rsid w:val="0049350F"/>
    <w:rsid w:val="0051611D"/>
    <w:rsid w:val="00543432"/>
    <w:rsid w:val="005652AA"/>
    <w:rsid w:val="005D1144"/>
    <w:rsid w:val="005F4A78"/>
    <w:rsid w:val="006030D0"/>
    <w:rsid w:val="0064381B"/>
    <w:rsid w:val="00686C64"/>
    <w:rsid w:val="00687108"/>
    <w:rsid w:val="006E1F07"/>
    <w:rsid w:val="00704A53"/>
    <w:rsid w:val="007058B3"/>
    <w:rsid w:val="0073473B"/>
    <w:rsid w:val="00754940"/>
    <w:rsid w:val="00795F48"/>
    <w:rsid w:val="007B4419"/>
    <w:rsid w:val="007B714B"/>
    <w:rsid w:val="007C75BE"/>
    <w:rsid w:val="007E612F"/>
    <w:rsid w:val="007F04DE"/>
    <w:rsid w:val="00852EB3"/>
    <w:rsid w:val="0089524C"/>
    <w:rsid w:val="008D7313"/>
    <w:rsid w:val="00920AC8"/>
    <w:rsid w:val="0095308C"/>
    <w:rsid w:val="00970D60"/>
    <w:rsid w:val="00991248"/>
    <w:rsid w:val="00993819"/>
    <w:rsid w:val="009E717A"/>
    <w:rsid w:val="00A26CA4"/>
    <w:rsid w:val="00A73A4A"/>
    <w:rsid w:val="00AC57DA"/>
    <w:rsid w:val="00AD466E"/>
    <w:rsid w:val="00B2280B"/>
    <w:rsid w:val="00B303F0"/>
    <w:rsid w:val="00B45711"/>
    <w:rsid w:val="00B472E0"/>
    <w:rsid w:val="00B62032"/>
    <w:rsid w:val="00B677E9"/>
    <w:rsid w:val="00B829FC"/>
    <w:rsid w:val="00B92B2C"/>
    <w:rsid w:val="00BB2D76"/>
    <w:rsid w:val="00BD4BE9"/>
    <w:rsid w:val="00C078DB"/>
    <w:rsid w:val="00C33F6E"/>
    <w:rsid w:val="00C64A96"/>
    <w:rsid w:val="00C66B16"/>
    <w:rsid w:val="00C82BDF"/>
    <w:rsid w:val="00CC6977"/>
    <w:rsid w:val="00CF4D09"/>
    <w:rsid w:val="00D02CE0"/>
    <w:rsid w:val="00D509DC"/>
    <w:rsid w:val="00D60129"/>
    <w:rsid w:val="00D86017"/>
    <w:rsid w:val="00D86ACC"/>
    <w:rsid w:val="00DA3473"/>
    <w:rsid w:val="00DB4945"/>
    <w:rsid w:val="00DC2968"/>
    <w:rsid w:val="00DC459D"/>
    <w:rsid w:val="00DC4B76"/>
    <w:rsid w:val="00E0437C"/>
    <w:rsid w:val="00E305F8"/>
    <w:rsid w:val="00E66EB7"/>
    <w:rsid w:val="00E84276"/>
    <w:rsid w:val="00EA109E"/>
    <w:rsid w:val="00EB2DAA"/>
    <w:rsid w:val="00F125F0"/>
    <w:rsid w:val="00F12691"/>
    <w:rsid w:val="00F17728"/>
    <w:rsid w:val="00F30FBE"/>
    <w:rsid w:val="00F82E43"/>
    <w:rsid w:val="00F8512F"/>
    <w:rsid w:val="3DDF0551"/>
    <w:rsid w:val="56FDDF87"/>
    <w:rsid w:val="57FF0BA4"/>
    <w:rsid w:val="5FFB63C6"/>
    <w:rsid w:val="66FDDC1E"/>
    <w:rsid w:val="68EFE68D"/>
    <w:rsid w:val="77CF261A"/>
    <w:rsid w:val="7CBF6A57"/>
    <w:rsid w:val="7EDF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11ECB"/>
  <w15:docId w15:val="{E1D7E17C-1D06-426A-9B81-55519760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tabs>
        <w:tab w:val="left" w:pos="567"/>
      </w:tabs>
      <w:spacing w:before="120" w:line="22" w:lineRule="atLeast"/>
    </w:pPr>
    <w:rPr>
      <w:rFonts w:ascii="宋体" w:eastAsia="宋体" w:hAnsi="宋体" w:cs="Times New Roman"/>
      <w:sz w:val="24"/>
      <w:szCs w:val="24"/>
      <w:lang w:val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qFormat/>
    <w:rPr>
      <w:rFonts w:ascii="宋体" w:eastAsia="宋体" w:hAnsi="宋体" w:cs="Times New Roman"/>
      <w:sz w:val="24"/>
      <w:szCs w:val="24"/>
      <w:lang w:val="zh-CN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141</Words>
  <Characters>808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YuYi</dc:creator>
  <cp:lastModifiedBy>NTKO</cp:lastModifiedBy>
  <cp:revision>16</cp:revision>
  <dcterms:created xsi:type="dcterms:W3CDTF">2025-01-15T08:06:00Z</dcterms:created>
  <dcterms:modified xsi:type="dcterms:W3CDTF">2025-01-15T09:37:00Z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E7217CEED03947A65E65876771FC4B3C_42</vt:lpwstr>
  </property>
</Properties>
</file>