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66A0" w14:textId="0EAA9A2F" w:rsidR="00210C78" w:rsidRPr="00201374" w:rsidRDefault="00201374" w:rsidP="00201374">
      <w:pPr>
        <w:jc w:val="center"/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</w:pPr>
      <w:r w:rsidRPr="00201374"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</w:rPr>
        <w:t>办公实验家具</w:t>
      </w:r>
    </w:p>
    <w:p w14:paraId="7205EE79" w14:textId="77777777" w:rsidR="00210C78" w:rsidRPr="00201374" w:rsidRDefault="00210C78" w:rsidP="00201374">
      <w:pPr>
        <w:jc w:val="center"/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</w:pPr>
    </w:p>
    <w:p w14:paraId="689A9CCE" w14:textId="41E9B891" w:rsidR="000F068F" w:rsidRPr="00201374" w:rsidRDefault="00C33F6E" w:rsidP="00963E4E">
      <w:pPr>
        <w:rPr>
          <w:rFonts w:ascii="仿宋" w:eastAsia="仿宋" w:hAnsi="仿宋" w:cs="Times New Roman"/>
          <w:b/>
          <w:color w:val="000000" w:themeColor="text1"/>
          <w:sz w:val="30"/>
          <w:szCs w:val="30"/>
        </w:rPr>
      </w:pPr>
      <w:r w:rsidRPr="00201374">
        <w:rPr>
          <w:rFonts w:ascii="仿宋" w:eastAsia="仿宋" w:hAnsi="仿宋" w:cs="Times New Roman" w:hint="eastAsia"/>
          <w:b/>
          <w:color w:val="000000" w:themeColor="text1"/>
          <w:sz w:val="30"/>
          <w:szCs w:val="30"/>
        </w:rPr>
        <w:t>一、</w:t>
      </w:r>
      <w:r w:rsidR="008B53D1" w:rsidRPr="00201374">
        <w:rPr>
          <w:rFonts w:ascii="仿宋" w:eastAsia="仿宋" w:hAnsi="仿宋" w:cs="Times New Roman"/>
          <w:b/>
          <w:color w:val="000000" w:themeColor="text1"/>
          <w:sz w:val="30"/>
          <w:szCs w:val="30"/>
        </w:rPr>
        <w:t>实验家具</w:t>
      </w:r>
    </w:p>
    <w:p w14:paraId="0E7E66A0" w14:textId="77777777" w:rsidR="00704A53" w:rsidRPr="00201374" w:rsidRDefault="00704A53" w:rsidP="00963E4E">
      <w:pPr>
        <w:pStyle w:val="a3"/>
        <w:numPr>
          <w:ilvl w:val="0"/>
          <w:numId w:val="12"/>
        </w:numPr>
        <w:ind w:firstLineChars="0"/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</w:pPr>
      <w:r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实验室配套辅助操作实验台设备总体技术要求：应满足以下标准，并提供检测合格报告：</w:t>
      </w:r>
    </w:p>
    <w:p w14:paraId="2233CF29" w14:textId="77777777" w:rsidR="00704A53" w:rsidRPr="00201374" w:rsidRDefault="00704A53" w:rsidP="00963E4E">
      <w:pPr>
        <w:pStyle w:val="a3"/>
        <w:ind w:left="420" w:firstLineChars="0" w:firstLine="0"/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</w:pPr>
      <w:r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柜体荷重性能检测≥900公斤，门铰链/合页开启负载检测≥90公斤，抽屉静载检测≥65公斤，测试报告结论为符合； 柜体表面处理的化学试剂测试：98%乙酸、37%盐酸，70%硝酸、77%硫酸化学试剂检测，测试报告结论为符合。</w:t>
      </w:r>
    </w:p>
    <w:p w14:paraId="389F12DD" w14:textId="38080BF1" w:rsidR="00704A53" w:rsidRPr="00201374" w:rsidRDefault="00920AC8" w:rsidP="00963E4E">
      <w:pPr>
        <w:pStyle w:val="a3"/>
        <w:numPr>
          <w:ilvl w:val="0"/>
          <w:numId w:val="12"/>
        </w:numPr>
        <w:ind w:firstLineChars="0"/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</w:pPr>
      <w:r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实验</w:t>
      </w:r>
      <w:r w:rsidR="00750636" w:rsidRPr="00201374">
        <w:rPr>
          <w:rFonts w:ascii="仿宋" w:eastAsia="仿宋" w:hAnsi="仿宋" w:cs="Times New Roman" w:hint="eastAsia"/>
          <w:color w:val="000000" w:themeColor="text1"/>
          <w:position w:val="-20"/>
          <w:sz w:val="30"/>
          <w:szCs w:val="30"/>
        </w:rPr>
        <w:t>台</w:t>
      </w:r>
      <w:r w:rsidR="00704A53"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：</w:t>
      </w:r>
      <w:r w:rsidR="007B4419"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W1000*D750*H850，</w:t>
      </w:r>
      <w:r w:rsidR="00686C64"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整体全钢材质，台面13mm厚进口千思板台面，下柜体不锈钢合页及一体扣手，内衬钢制层板</w:t>
      </w:r>
      <w:r w:rsidR="00704A53"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。生产厂商应具备ISO9001，ISO14001</w:t>
      </w:r>
      <w:r w:rsidR="003A2139"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标准，</w:t>
      </w:r>
      <w:r w:rsidR="00750636"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提供符合ISO9001，ISO14001标准的证书</w:t>
      </w:r>
      <w:r w:rsidR="003A2139"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；抽屉：底部和四面抽墙为单片钢板一体成形设计；弯折接合处点焊。</w:t>
      </w:r>
      <w:r w:rsidR="00750636" w:rsidRPr="00201374">
        <w:rPr>
          <w:rFonts w:ascii="仿宋" w:eastAsia="仿宋" w:hAnsi="仿宋" w:cs="Times New Roman" w:hint="eastAsia"/>
          <w:color w:val="000000" w:themeColor="text1"/>
          <w:position w:val="-20"/>
          <w:sz w:val="30"/>
          <w:szCs w:val="30"/>
        </w:rPr>
        <w:t>提供全钢实验台检测报告。</w:t>
      </w:r>
    </w:p>
    <w:p w14:paraId="49A38040" w14:textId="77777777" w:rsidR="00686C64" w:rsidRPr="00201374" w:rsidRDefault="007B4419" w:rsidP="00963E4E">
      <w:pPr>
        <w:pStyle w:val="a3"/>
        <w:numPr>
          <w:ilvl w:val="0"/>
          <w:numId w:val="12"/>
        </w:numPr>
        <w:ind w:firstLineChars="0"/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</w:pPr>
      <w:r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实验</w:t>
      </w:r>
      <w:r w:rsidR="00686C64"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柜：</w:t>
      </w:r>
      <w:r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吊柜W1000*D300*H600，</w:t>
      </w:r>
      <w:r w:rsidR="00371D78"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整体全钢材质，</w:t>
      </w:r>
      <w:r w:rsidR="003A2139"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柜体侧面和背面为一整块钢板折弯而成，增加柜体承重能力，</w:t>
      </w:r>
      <w:r w:rsidR="00371D78"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不锈钢合页，一体扣手，内衬钢制层板；全钢物品柜W900*D500*H1900，整体全钢材质，</w:t>
      </w:r>
      <w:r w:rsidR="003A2139"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柜体侧面和背面为一整块钢板折弯而成，增加柜体承重能力</w:t>
      </w:r>
      <w:r w:rsidR="00371D78"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不锈钢合页，一体扣手，内衬钢制层板</w:t>
      </w:r>
      <w:r w:rsidR="00667152" w:rsidRPr="00201374">
        <w:rPr>
          <w:rFonts w:ascii="仿宋" w:eastAsia="仿宋" w:hAnsi="仿宋" w:cs="Times New Roman" w:hint="eastAsia"/>
          <w:color w:val="000000" w:themeColor="text1"/>
          <w:position w:val="-20"/>
          <w:sz w:val="30"/>
          <w:szCs w:val="30"/>
        </w:rPr>
        <w:t>。提供全钢吊柜检测报告。</w:t>
      </w:r>
    </w:p>
    <w:p w14:paraId="207BFA88" w14:textId="77777777" w:rsidR="007B4419" w:rsidRPr="00201374" w:rsidRDefault="00686C64" w:rsidP="00963E4E">
      <w:pPr>
        <w:pStyle w:val="a3"/>
        <w:numPr>
          <w:ilvl w:val="0"/>
          <w:numId w:val="12"/>
        </w:numPr>
        <w:ind w:firstLineChars="0"/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</w:pPr>
      <w:r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边台试剂架：整体全钢材质，钢制层板，带铝合金挡条。</w:t>
      </w:r>
      <w:r w:rsidR="00667152" w:rsidRPr="00201374">
        <w:rPr>
          <w:rFonts w:ascii="仿宋" w:eastAsia="仿宋" w:hAnsi="仿宋" w:cs="Times New Roman" w:hint="eastAsia"/>
          <w:color w:val="000000" w:themeColor="text1"/>
          <w:position w:val="-20"/>
          <w:sz w:val="30"/>
          <w:szCs w:val="30"/>
        </w:rPr>
        <w:lastRenderedPageBreak/>
        <w:t>提供试剂架检测报告。</w:t>
      </w:r>
    </w:p>
    <w:p w14:paraId="4F4700BB" w14:textId="77777777" w:rsidR="007B4419" w:rsidRPr="00201374" w:rsidRDefault="00686C64" w:rsidP="00963E4E">
      <w:pPr>
        <w:pStyle w:val="a3"/>
        <w:numPr>
          <w:ilvl w:val="0"/>
          <w:numId w:val="12"/>
        </w:numPr>
        <w:ind w:firstLineChars="0"/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</w:pPr>
      <w:r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电源盒：</w:t>
      </w:r>
      <w:r w:rsidR="005F4A78"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品牌不低于施耐德，</w:t>
      </w:r>
      <w:r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五孔面板，防腐钢制电源盒，内配电源线穿线管，涮稀接电。</w:t>
      </w:r>
    </w:p>
    <w:p w14:paraId="71F3F127" w14:textId="77777777" w:rsidR="00686C64" w:rsidRPr="00201374" w:rsidRDefault="00686C64" w:rsidP="00963E4E">
      <w:pPr>
        <w:pStyle w:val="a3"/>
        <w:numPr>
          <w:ilvl w:val="0"/>
          <w:numId w:val="12"/>
        </w:numPr>
        <w:ind w:firstLineChars="0"/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</w:pPr>
      <w:r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日光灯，品牌不低于飞利浦；</w:t>
      </w:r>
    </w:p>
    <w:p w14:paraId="36776299" w14:textId="77777777" w:rsidR="007B4419" w:rsidRPr="00201374" w:rsidRDefault="005F4A78" w:rsidP="00963E4E">
      <w:pPr>
        <w:pStyle w:val="a3"/>
        <w:numPr>
          <w:ilvl w:val="0"/>
          <w:numId w:val="12"/>
        </w:numPr>
        <w:ind w:firstLineChars="0"/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</w:pPr>
      <w:r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水槽、水龙头、滴水架、洗眼器等，品牌不低于科恩；</w:t>
      </w:r>
    </w:p>
    <w:p w14:paraId="1D0E641F" w14:textId="77777777" w:rsidR="00C36E40" w:rsidRPr="00201374" w:rsidRDefault="005F4A78" w:rsidP="00C36E40">
      <w:pPr>
        <w:pStyle w:val="a3"/>
        <w:numPr>
          <w:ilvl w:val="0"/>
          <w:numId w:val="12"/>
        </w:numPr>
        <w:ind w:firstLineChars="0"/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</w:pPr>
      <w:r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全木鞋柜：整体全木结构，18mm</w:t>
      </w:r>
      <w:r w:rsidR="003A2139"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厚三聚氰胺板；</w:t>
      </w:r>
    </w:p>
    <w:p w14:paraId="4C23B940" w14:textId="77777777" w:rsidR="000A4D35" w:rsidRPr="00201374" w:rsidRDefault="005F4A78" w:rsidP="000A4D35">
      <w:pPr>
        <w:pStyle w:val="a3"/>
        <w:numPr>
          <w:ilvl w:val="0"/>
          <w:numId w:val="12"/>
        </w:numPr>
        <w:ind w:firstLineChars="0"/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</w:pPr>
      <w:r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化学品防爆柜：</w:t>
      </w:r>
      <w:r w:rsidR="007B4419"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W900*D500*H1900，</w:t>
      </w:r>
      <w:r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整体全钢材质，内配PP层板；</w:t>
      </w:r>
    </w:p>
    <w:p w14:paraId="1186AABD" w14:textId="77777777" w:rsidR="00A73A4A" w:rsidRPr="00201374" w:rsidRDefault="005F4A78" w:rsidP="00EE2300">
      <w:pPr>
        <w:pStyle w:val="a3"/>
        <w:numPr>
          <w:ilvl w:val="0"/>
          <w:numId w:val="12"/>
        </w:numPr>
        <w:ind w:left="510" w:firstLineChars="0" w:hanging="510"/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</w:pPr>
      <w:r w:rsidRPr="00201374"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  <w:t>实验室转椅：升降转椅，安全气压杆，质保两年；</w:t>
      </w:r>
    </w:p>
    <w:p w14:paraId="7650CA02" w14:textId="77777777" w:rsidR="00435ABF" w:rsidRPr="00201374" w:rsidRDefault="00435ABF" w:rsidP="00EE2300">
      <w:pPr>
        <w:pStyle w:val="a3"/>
        <w:numPr>
          <w:ilvl w:val="0"/>
          <w:numId w:val="12"/>
        </w:numPr>
        <w:ind w:left="510" w:firstLineChars="0" w:hanging="510"/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</w:pPr>
      <w:r w:rsidRPr="00201374">
        <w:rPr>
          <w:rFonts w:ascii="仿宋" w:eastAsia="仿宋" w:hAnsi="仿宋" w:cs="Times New Roman" w:hint="eastAsia"/>
          <w:color w:val="000000" w:themeColor="text1"/>
          <w:position w:val="-20"/>
          <w:sz w:val="30"/>
          <w:szCs w:val="30"/>
        </w:rPr>
        <w:t>窗帘要求：针对不同的实验室需求，共需四种类型窗帘</w:t>
      </w:r>
      <w:r w:rsidR="009E2997" w:rsidRPr="00201374">
        <w:rPr>
          <w:rFonts w:ascii="仿宋" w:eastAsia="仿宋" w:hAnsi="仿宋" w:cs="Times New Roman" w:hint="eastAsia"/>
          <w:color w:val="000000" w:themeColor="text1"/>
          <w:position w:val="-20"/>
          <w:sz w:val="30"/>
          <w:szCs w:val="30"/>
        </w:rPr>
        <w:t>，提供上门测量、安装服务。</w:t>
      </w:r>
    </w:p>
    <w:p w14:paraId="14629528" w14:textId="77777777" w:rsidR="00435ABF" w:rsidRPr="00201374" w:rsidRDefault="00435ABF" w:rsidP="00435ABF">
      <w:pPr>
        <w:pStyle w:val="a3"/>
        <w:numPr>
          <w:ilvl w:val="0"/>
          <w:numId w:val="17"/>
        </w:numPr>
        <w:ind w:firstLineChars="0"/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</w:pPr>
      <w:r w:rsidRPr="00201374">
        <w:rPr>
          <w:rFonts w:ascii="仿宋" w:eastAsia="仿宋" w:hAnsi="仿宋" w:cs="Times New Roman" w:hint="eastAsia"/>
          <w:color w:val="000000" w:themeColor="text1"/>
          <w:position w:val="-20"/>
          <w:sz w:val="30"/>
          <w:szCs w:val="30"/>
        </w:rPr>
        <w:t>款式一：半遮光、纱布一体三层立体调光</w:t>
      </w:r>
      <w:r w:rsidR="00F9266B" w:rsidRPr="00201374">
        <w:rPr>
          <w:rFonts w:ascii="仿宋" w:eastAsia="仿宋" w:hAnsi="仿宋" w:cs="Times New Roman" w:hint="eastAsia"/>
          <w:color w:val="000000" w:themeColor="text1"/>
          <w:position w:val="-20"/>
          <w:sz w:val="30"/>
          <w:szCs w:val="30"/>
        </w:rPr>
        <w:t>帘</w:t>
      </w:r>
      <w:r w:rsidRPr="00201374">
        <w:rPr>
          <w:rFonts w:ascii="仿宋" w:eastAsia="仿宋" w:hAnsi="仿宋" w:cs="Times New Roman" w:hint="eastAsia"/>
          <w:color w:val="000000" w:themeColor="text1"/>
          <w:position w:val="-20"/>
          <w:sz w:val="30"/>
          <w:szCs w:val="30"/>
        </w:rPr>
        <w:t>；</w:t>
      </w:r>
    </w:p>
    <w:p w14:paraId="2500DEB3" w14:textId="77777777" w:rsidR="00435ABF" w:rsidRPr="00201374" w:rsidRDefault="00435ABF" w:rsidP="00435ABF">
      <w:pPr>
        <w:pStyle w:val="a3"/>
        <w:numPr>
          <w:ilvl w:val="0"/>
          <w:numId w:val="17"/>
        </w:numPr>
        <w:ind w:firstLineChars="0"/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</w:pPr>
      <w:r w:rsidRPr="00201374">
        <w:rPr>
          <w:rFonts w:ascii="仿宋" w:eastAsia="仿宋" w:hAnsi="仿宋" w:cs="Times New Roman" w:hint="eastAsia"/>
          <w:color w:val="000000" w:themeColor="text1"/>
          <w:position w:val="-20"/>
          <w:sz w:val="30"/>
          <w:szCs w:val="30"/>
        </w:rPr>
        <w:t>款式二：全遮光、纱布一体三层立体调光</w:t>
      </w:r>
      <w:r w:rsidR="00F9266B" w:rsidRPr="00201374">
        <w:rPr>
          <w:rFonts w:ascii="仿宋" w:eastAsia="仿宋" w:hAnsi="仿宋" w:cs="Times New Roman" w:hint="eastAsia"/>
          <w:color w:val="000000" w:themeColor="text1"/>
          <w:position w:val="-20"/>
          <w:sz w:val="30"/>
          <w:szCs w:val="30"/>
        </w:rPr>
        <w:t>帘</w:t>
      </w:r>
      <w:r w:rsidRPr="00201374">
        <w:rPr>
          <w:rFonts w:ascii="仿宋" w:eastAsia="仿宋" w:hAnsi="仿宋" w:cs="Times New Roman" w:hint="eastAsia"/>
          <w:color w:val="000000" w:themeColor="text1"/>
          <w:position w:val="-20"/>
          <w:sz w:val="30"/>
          <w:szCs w:val="30"/>
        </w:rPr>
        <w:t>；</w:t>
      </w:r>
    </w:p>
    <w:p w14:paraId="2D6C313A" w14:textId="77777777" w:rsidR="00435ABF" w:rsidRPr="00201374" w:rsidRDefault="00435ABF" w:rsidP="00435ABF">
      <w:pPr>
        <w:pStyle w:val="a3"/>
        <w:numPr>
          <w:ilvl w:val="0"/>
          <w:numId w:val="17"/>
        </w:numPr>
        <w:ind w:firstLineChars="0"/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</w:pPr>
      <w:r w:rsidRPr="00201374">
        <w:rPr>
          <w:rFonts w:ascii="仿宋" w:eastAsia="仿宋" w:hAnsi="仿宋" w:cs="Times New Roman" w:hint="eastAsia"/>
          <w:color w:val="000000" w:themeColor="text1"/>
          <w:position w:val="-20"/>
          <w:sz w:val="30"/>
          <w:szCs w:val="30"/>
        </w:rPr>
        <w:t>款式三：透明纱帘；全遮光布帘；</w:t>
      </w:r>
    </w:p>
    <w:p w14:paraId="2AA93A64" w14:textId="77777777" w:rsidR="00435ABF" w:rsidRPr="00201374" w:rsidRDefault="00435ABF" w:rsidP="00435ABF">
      <w:pPr>
        <w:pStyle w:val="a3"/>
        <w:numPr>
          <w:ilvl w:val="0"/>
          <w:numId w:val="17"/>
        </w:numPr>
        <w:ind w:firstLineChars="0"/>
        <w:rPr>
          <w:rFonts w:ascii="仿宋" w:eastAsia="仿宋" w:hAnsi="仿宋" w:cs="Times New Roman"/>
          <w:color w:val="000000" w:themeColor="text1"/>
          <w:position w:val="-20"/>
          <w:sz w:val="30"/>
          <w:szCs w:val="30"/>
        </w:rPr>
      </w:pPr>
      <w:r w:rsidRPr="00201374">
        <w:rPr>
          <w:rFonts w:ascii="仿宋" w:eastAsia="仿宋" w:hAnsi="仿宋" w:cs="Times New Roman" w:hint="eastAsia"/>
          <w:color w:val="000000" w:themeColor="text1"/>
          <w:position w:val="-20"/>
          <w:sz w:val="30"/>
          <w:szCs w:val="30"/>
        </w:rPr>
        <w:t>款式四：全遮光卷帘；</w:t>
      </w:r>
    </w:p>
    <w:p w14:paraId="3931CA46" w14:textId="77777777" w:rsidR="00A73A4A" w:rsidRPr="00201374" w:rsidRDefault="003E2FA6" w:rsidP="008B53D1">
      <w:pPr>
        <w:spacing w:beforeLines="100" w:before="312"/>
        <w:rPr>
          <w:rFonts w:ascii="仿宋" w:eastAsia="仿宋" w:hAnsi="仿宋" w:cs="Times New Roman"/>
          <w:b/>
          <w:color w:val="000000" w:themeColor="text1"/>
          <w:sz w:val="30"/>
          <w:szCs w:val="30"/>
        </w:rPr>
      </w:pPr>
      <w:r w:rsidRPr="00201374">
        <w:rPr>
          <w:rFonts w:ascii="仿宋" w:eastAsia="仿宋" w:hAnsi="仿宋" w:cs="Times New Roman" w:hint="eastAsia"/>
          <w:b/>
          <w:color w:val="000000" w:themeColor="text1"/>
          <w:sz w:val="30"/>
          <w:szCs w:val="30"/>
        </w:rPr>
        <w:t>二、</w:t>
      </w:r>
      <w:r w:rsidRPr="00201374">
        <w:rPr>
          <w:rFonts w:ascii="仿宋" w:eastAsia="仿宋" w:hAnsi="仿宋" w:cs="Times New Roman"/>
          <w:b/>
          <w:color w:val="000000" w:themeColor="text1"/>
          <w:sz w:val="30"/>
          <w:szCs w:val="30"/>
        </w:rPr>
        <w:t>办公家具招标参数</w:t>
      </w:r>
    </w:p>
    <w:p w14:paraId="46299EE5" w14:textId="77777777" w:rsidR="00E66EB7" w:rsidRPr="00201374" w:rsidRDefault="008B1FDC" w:rsidP="008B53D1">
      <w:pPr>
        <w:pStyle w:val="a3"/>
        <w:numPr>
          <w:ilvl w:val="0"/>
          <w:numId w:val="16"/>
        </w:numPr>
        <w:ind w:firstLineChars="0"/>
        <w:rPr>
          <w:rFonts w:ascii="仿宋" w:eastAsia="仿宋" w:hAnsi="仿宋" w:cs="Times New Roman"/>
          <w:color w:val="000000" w:themeColor="text1"/>
          <w:sz w:val="30"/>
          <w:szCs w:val="30"/>
        </w:rPr>
      </w:pPr>
      <w:r w:rsidRPr="00201374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办公桌：</w:t>
      </w:r>
      <w:r w:rsidR="003E2FA6" w:rsidRPr="00201374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选用</w:t>
      </w:r>
      <w:r w:rsidR="00E66EB7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一体</w:t>
      </w:r>
      <w:r w:rsidR="00CF4D09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桌柜</w:t>
      </w:r>
      <w:r w:rsidR="00CF4D09" w:rsidRPr="00201374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，参数如下：</w:t>
      </w:r>
    </w:p>
    <w:p w14:paraId="45C18B43" w14:textId="77777777" w:rsidR="00C64A96" w:rsidRPr="00201374" w:rsidRDefault="00991248" w:rsidP="00A61F1B">
      <w:pPr>
        <w:pStyle w:val="a3"/>
        <w:numPr>
          <w:ilvl w:val="0"/>
          <w:numId w:val="11"/>
        </w:numPr>
        <w:ind w:leftChars="200" w:left="1020" w:hangingChars="200" w:hanging="600"/>
        <w:rPr>
          <w:rFonts w:ascii="仿宋" w:eastAsia="仿宋" w:hAnsi="仿宋" w:cs="Times New Roman"/>
          <w:color w:val="000000" w:themeColor="text1"/>
          <w:sz w:val="30"/>
          <w:szCs w:val="30"/>
        </w:rPr>
      </w:pPr>
      <w:r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E0级板材，</w:t>
      </w:r>
      <w:r w:rsidR="00CF4D09" w:rsidRPr="00201374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提供</w:t>
      </w:r>
      <w:r w:rsidR="00CF4D09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第三方</w:t>
      </w:r>
      <w:r w:rsidR="00DC2968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检测报告</w:t>
      </w:r>
      <w:r w:rsidR="00E66EB7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；</w:t>
      </w:r>
    </w:p>
    <w:p w14:paraId="2D085B8A" w14:textId="77777777" w:rsidR="00991248" w:rsidRPr="00201374" w:rsidRDefault="00991248" w:rsidP="00A61F1B">
      <w:pPr>
        <w:pStyle w:val="a3"/>
        <w:numPr>
          <w:ilvl w:val="0"/>
          <w:numId w:val="11"/>
        </w:numPr>
        <w:ind w:leftChars="200" w:left="1020" w:hangingChars="200" w:hanging="600"/>
        <w:rPr>
          <w:rFonts w:ascii="仿宋" w:eastAsia="仿宋" w:hAnsi="仿宋" w:cs="Times New Roman"/>
          <w:color w:val="000000" w:themeColor="text1"/>
          <w:sz w:val="30"/>
          <w:szCs w:val="30"/>
        </w:rPr>
      </w:pPr>
      <w:r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桌子：</w:t>
      </w:r>
      <w:r w:rsidR="00B80EF7" w:rsidRPr="00201374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尺寸</w:t>
      </w:r>
      <w:r w:rsidR="00C64A96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 xml:space="preserve">1500 </w:t>
      </w:r>
      <w:r w:rsidR="002A52EC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mm</w:t>
      </w:r>
      <w:r w:rsidR="00C64A96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(</w:t>
      </w:r>
      <w:r w:rsidR="006D2427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W</w:t>
      </w:r>
      <w:r w:rsidR="00C64A96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)* 700</w:t>
      </w:r>
      <w:r w:rsidR="007B714B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 xml:space="preserve"> </w:t>
      </w:r>
      <w:r w:rsidR="002A52EC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mm</w:t>
      </w:r>
      <w:r w:rsidR="00C64A96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(</w:t>
      </w:r>
      <w:r w:rsidR="006D2427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D</w:t>
      </w:r>
      <w:r w:rsidR="00C64A96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) * 750</w:t>
      </w:r>
      <w:r w:rsidR="007B714B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 xml:space="preserve"> </w:t>
      </w:r>
      <w:r w:rsidR="00C64A96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mm(H)</w:t>
      </w:r>
      <w:r w:rsidR="00B80EF7" w:rsidRPr="00201374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，</w:t>
      </w:r>
      <w:r w:rsidR="00D736EF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 xml:space="preserve"> </w:t>
      </w:r>
      <w:r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34</w:t>
      </w:r>
      <w:r w:rsidR="007B714B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 xml:space="preserve"> </w:t>
      </w:r>
      <w:r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mm 实木芯板</w:t>
      </w:r>
      <w:r w:rsidR="00B80EF7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台面，</w:t>
      </w:r>
      <w:r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 xml:space="preserve">其它区域17mm实木芯板； </w:t>
      </w:r>
    </w:p>
    <w:p w14:paraId="34AC7A93" w14:textId="77777777" w:rsidR="00991248" w:rsidRPr="00201374" w:rsidRDefault="00991248" w:rsidP="00A61F1B">
      <w:pPr>
        <w:pStyle w:val="a3"/>
        <w:numPr>
          <w:ilvl w:val="0"/>
          <w:numId w:val="11"/>
        </w:numPr>
        <w:ind w:leftChars="200" w:left="1020" w:hangingChars="200" w:hanging="600"/>
        <w:rPr>
          <w:rFonts w:ascii="仿宋" w:eastAsia="仿宋" w:hAnsi="仿宋" w:cs="Times New Roman"/>
          <w:color w:val="000000" w:themeColor="text1"/>
          <w:sz w:val="30"/>
          <w:szCs w:val="30"/>
        </w:rPr>
      </w:pPr>
      <w:r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柜子材质要求：</w:t>
      </w:r>
      <w:r w:rsidR="00303BF4" w:rsidRPr="00201374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尺寸</w:t>
      </w:r>
      <w:r w:rsidR="002A52EC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1700</w:t>
      </w:r>
      <w:r w:rsidR="007B714B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 xml:space="preserve"> </w:t>
      </w:r>
      <w:r w:rsidR="002A52EC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mm(</w:t>
      </w:r>
      <w:r w:rsidR="00D37C25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W</w:t>
      </w:r>
      <w:r w:rsidR="002A52EC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) * 350</w:t>
      </w:r>
      <w:r w:rsidR="007B714B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 xml:space="preserve"> </w:t>
      </w:r>
      <w:r w:rsidR="002A52EC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mm(</w:t>
      </w:r>
      <w:r w:rsidR="00D37C25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D</w:t>
      </w:r>
      <w:r w:rsidR="002A52EC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) * 2</w:t>
      </w:r>
      <w:r w:rsidR="0051611D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1</w:t>
      </w:r>
      <w:r w:rsidR="002A52EC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00</w:t>
      </w:r>
      <w:r w:rsidR="007B714B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 xml:space="preserve"> </w:t>
      </w:r>
      <w:r w:rsidR="002A52EC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mm(H)，</w:t>
      </w:r>
      <w:r w:rsidR="008375F9" w:rsidRPr="00201374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材质不低于</w:t>
      </w:r>
      <w:r w:rsidR="00DC2968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刨花板；</w:t>
      </w:r>
    </w:p>
    <w:p w14:paraId="57E73124" w14:textId="77777777" w:rsidR="00991248" w:rsidRPr="00201374" w:rsidRDefault="00B74D01" w:rsidP="00A61F1B">
      <w:pPr>
        <w:pStyle w:val="a3"/>
        <w:numPr>
          <w:ilvl w:val="0"/>
          <w:numId w:val="11"/>
        </w:numPr>
        <w:ind w:leftChars="200" w:left="1020" w:hangingChars="200" w:hanging="600"/>
        <w:rPr>
          <w:rFonts w:ascii="仿宋" w:eastAsia="仿宋" w:hAnsi="仿宋" w:cs="Times New Roman"/>
          <w:color w:val="000000" w:themeColor="text1"/>
          <w:sz w:val="30"/>
          <w:szCs w:val="30"/>
        </w:rPr>
      </w:pPr>
      <w:r w:rsidRPr="00201374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lastRenderedPageBreak/>
        <w:t>桌柜</w:t>
      </w:r>
      <w:r w:rsidR="00991248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PUR无醛封边</w:t>
      </w:r>
      <w:r w:rsidR="00564060" w:rsidRPr="00201374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；</w:t>
      </w:r>
    </w:p>
    <w:p w14:paraId="5B5526D1" w14:textId="77777777" w:rsidR="00DC2968" w:rsidRPr="00201374" w:rsidRDefault="00DC2968" w:rsidP="00A61F1B">
      <w:pPr>
        <w:pStyle w:val="a3"/>
        <w:numPr>
          <w:ilvl w:val="0"/>
          <w:numId w:val="11"/>
        </w:numPr>
        <w:ind w:leftChars="200" w:left="1020" w:hangingChars="200" w:hanging="600"/>
        <w:rPr>
          <w:rFonts w:ascii="仿宋" w:eastAsia="仿宋" w:hAnsi="仿宋" w:cs="Times New Roman"/>
          <w:color w:val="000000" w:themeColor="text1"/>
          <w:sz w:val="30"/>
          <w:szCs w:val="30"/>
        </w:rPr>
      </w:pPr>
      <w:r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品牌五金，静音三节导轨，三合一五金配件。静音液压缓冲铰链，铝合金拉手；</w:t>
      </w:r>
      <w:r w:rsidR="00991248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 xml:space="preserve"> </w:t>
      </w:r>
    </w:p>
    <w:p w14:paraId="6CBEF99D" w14:textId="77777777" w:rsidR="00A73A4A" w:rsidRPr="00201374" w:rsidRDefault="00DC2968" w:rsidP="00A61F1B">
      <w:pPr>
        <w:pStyle w:val="a3"/>
        <w:numPr>
          <w:ilvl w:val="0"/>
          <w:numId w:val="11"/>
        </w:numPr>
        <w:ind w:leftChars="200" w:left="1020" w:hangingChars="200" w:hanging="600"/>
        <w:rPr>
          <w:rFonts w:ascii="仿宋" w:eastAsia="仿宋" w:hAnsi="仿宋" w:cs="Times New Roman"/>
          <w:color w:val="000000" w:themeColor="text1"/>
          <w:sz w:val="30"/>
          <w:szCs w:val="30"/>
        </w:rPr>
      </w:pPr>
      <w:r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预留主机电源线孔；踢脚线位置</w:t>
      </w:r>
      <w:r w:rsidR="008D7313"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；</w:t>
      </w:r>
    </w:p>
    <w:p w14:paraId="757AE621" w14:textId="77777777" w:rsidR="00303BF4" w:rsidRPr="00201374" w:rsidRDefault="008B1FDC" w:rsidP="007D05CD">
      <w:pPr>
        <w:pStyle w:val="a3"/>
        <w:numPr>
          <w:ilvl w:val="0"/>
          <w:numId w:val="16"/>
        </w:numPr>
        <w:ind w:firstLineChars="0"/>
        <w:rPr>
          <w:rFonts w:ascii="仿宋" w:eastAsia="仿宋" w:hAnsi="仿宋" w:cs="Times New Roman"/>
          <w:color w:val="000000" w:themeColor="text1"/>
          <w:sz w:val="30"/>
          <w:szCs w:val="30"/>
        </w:rPr>
      </w:pPr>
      <w:r w:rsidRPr="00201374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椅子：</w:t>
      </w:r>
      <w:r w:rsidR="007D05CD" w:rsidRPr="00201374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优质气压棒，金属电镀五星角，静音脚轮；</w:t>
      </w:r>
      <w:r w:rsidRPr="00201374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优质网孔面料，内置高密度高弹海绵，钢制框架；高背，可躺（9</w:t>
      </w:r>
      <w:r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0-170</w:t>
      </w:r>
      <w:r w:rsidRPr="00201374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°可调）</w:t>
      </w:r>
      <w:r w:rsidR="00564060" w:rsidRPr="00201374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；</w:t>
      </w:r>
    </w:p>
    <w:p w14:paraId="06DB87FD" w14:textId="77777777" w:rsidR="00303BF4" w:rsidRPr="00201374" w:rsidRDefault="00303BF4" w:rsidP="008B53D1">
      <w:pPr>
        <w:pStyle w:val="a3"/>
        <w:numPr>
          <w:ilvl w:val="0"/>
          <w:numId w:val="16"/>
        </w:numPr>
        <w:ind w:firstLineChars="0"/>
        <w:rPr>
          <w:rFonts w:ascii="仿宋" w:eastAsia="仿宋" w:hAnsi="仿宋" w:cs="Times New Roman"/>
          <w:color w:val="000000" w:themeColor="text1"/>
          <w:sz w:val="30"/>
          <w:szCs w:val="30"/>
        </w:rPr>
      </w:pPr>
      <w:r w:rsidRPr="00201374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打印机桌子：尺寸</w:t>
      </w:r>
      <w:r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1000(W)*600(D)*750(H)</w:t>
      </w:r>
      <w:r w:rsidR="00522C36" w:rsidRPr="00201374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，</w:t>
      </w:r>
      <w:r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E0级刨花板</w:t>
      </w:r>
      <w:r w:rsidR="008B53D1" w:rsidRPr="00201374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加厚台面</w:t>
      </w:r>
      <w:r w:rsidRPr="00201374">
        <w:rPr>
          <w:rFonts w:ascii="仿宋" w:eastAsia="仿宋" w:hAnsi="仿宋" w:cs="Times New Roman"/>
          <w:color w:val="000000" w:themeColor="text1"/>
          <w:sz w:val="30"/>
          <w:szCs w:val="30"/>
        </w:rPr>
        <w:t>；钢制框架；带可移动柜子</w:t>
      </w:r>
      <w:r w:rsidR="00CB03D5" w:rsidRPr="00201374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。</w:t>
      </w:r>
    </w:p>
    <w:sectPr w:rsidR="00303BF4" w:rsidRPr="00201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DBC37" w14:textId="77777777" w:rsidR="00BD0C19" w:rsidRDefault="00BD0C19" w:rsidP="00C66B16">
      <w:r>
        <w:separator/>
      </w:r>
    </w:p>
  </w:endnote>
  <w:endnote w:type="continuationSeparator" w:id="0">
    <w:p w14:paraId="695503CE" w14:textId="77777777" w:rsidR="00BD0C19" w:rsidRDefault="00BD0C19" w:rsidP="00C6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3489D" w14:textId="77777777" w:rsidR="00BD0C19" w:rsidRDefault="00BD0C19" w:rsidP="00C66B16">
      <w:r>
        <w:separator/>
      </w:r>
    </w:p>
  </w:footnote>
  <w:footnote w:type="continuationSeparator" w:id="0">
    <w:p w14:paraId="1FFA128D" w14:textId="77777777" w:rsidR="00BD0C19" w:rsidRDefault="00BD0C19" w:rsidP="00C66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F11"/>
    <w:multiLevelType w:val="hybridMultilevel"/>
    <w:tmpl w:val="D7E2936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6843E6"/>
    <w:multiLevelType w:val="hybridMultilevel"/>
    <w:tmpl w:val="1B0CE9BC"/>
    <w:lvl w:ilvl="0" w:tplc="A42A6F8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325108"/>
    <w:multiLevelType w:val="hybridMultilevel"/>
    <w:tmpl w:val="625A8AAA"/>
    <w:lvl w:ilvl="0" w:tplc="28C43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643C08"/>
    <w:multiLevelType w:val="hybridMultilevel"/>
    <w:tmpl w:val="8D348B6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6A04EE"/>
    <w:multiLevelType w:val="hybridMultilevel"/>
    <w:tmpl w:val="000AEB60"/>
    <w:lvl w:ilvl="0" w:tplc="A42A6F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C381598"/>
    <w:multiLevelType w:val="hybridMultilevel"/>
    <w:tmpl w:val="62EEBAD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88222B"/>
    <w:multiLevelType w:val="hybridMultilevel"/>
    <w:tmpl w:val="EDF0916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C332D01"/>
    <w:multiLevelType w:val="hybridMultilevel"/>
    <w:tmpl w:val="8EBAF8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4D844ED"/>
    <w:multiLevelType w:val="hybridMultilevel"/>
    <w:tmpl w:val="18FE077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8E7680"/>
    <w:multiLevelType w:val="hybridMultilevel"/>
    <w:tmpl w:val="BBD2E09C"/>
    <w:lvl w:ilvl="0" w:tplc="A42A6F8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F58366C"/>
    <w:multiLevelType w:val="hybridMultilevel"/>
    <w:tmpl w:val="C6A437EA"/>
    <w:lvl w:ilvl="0" w:tplc="5D2A7F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07571FF"/>
    <w:multiLevelType w:val="hybridMultilevel"/>
    <w:tmpl w:val="41BC2D7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0E64E41"/>
    <w:multiLevelType w:val="hybridMultilevel"/>
    <w:tmpl w:val="70E0DFE8"/>
    <w:lvl w:ilvl="0" w:tplc="A42A6F8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C916DC9"/>
    <w:multiLevelType w:val="hybridMultilevel"/>
    <w:tmpl w:val="812AA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EAC7FA2"/>
    <w:multiLevelType w:val="hybridMultilevel"/>
    <w:tmpl w:val="7E9E146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00407C5"/>
    <w:multiLevelType w:val="hybridMultilevel"/>
    <w:tmpl w:val="65E0AF86"/>
    <w:lvl w:ilvl="0" w:tplc="3754E5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6A86950"/>
    <w:multiLevelType w:val="hybridMultilevel"/>
    <w:tmpl w:val="CFC8B4D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4"/>
  </w:num>
  <w:num w:numId="8">
    <w:abstractNumId w:val="15"/>
  </w:num>
  <w:num w:numId="9">
    <w:abstractNumId w:val="11"/>
  </w:num>
  <w:num w:numId="10">
    <w:abstractNumId w:val="16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  <w:num w:numId="15">
    <w:abstractNumId w:val="1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2F"/>
    <w:rsid w:val="0000611C"/>
    <w:rsid w:val="00052FAA"/>
    <w:rsid w:val="00053F3A"/>
    <w:rsid w:val="00091805"/>
    <w:rsid w:val="000A4D35"/>
    <w:rsid w:val="000F068F"/>
    <w:rsid w:val="0012323A"/>
    <w:rsid w:val="00142EE0"/>
    <w:rsid w:val="0014572F"/>
    <w:rsid w:val="001B44D2"/>
    <w:rsid w:val="00201374"/>
    <w:rsid w:val="00210C78"/>
    <w:rsid w:val="002A52EC"/>
    <w:rsid w:val="002E70EE"/>
    <w:rsid w:val="00303BF4"/>
    <w:rsid w:val="00371D78"/>
    <w:rsid w:val="003A2139"/>
    <w:rsid w:val="003E2FA6"/>
    <w:rsid w:val="004151F0"/>
    <w:rsid w:val="00435ABF"/>
    <w:rsid w:val="00484097"/>
    <w:rsid w:val="0049350F"/>
    <w:rsid w:val="004978FA"/>
    <w:rsid w:val="0051611D"/>
    <w:rsid w:val="00522C36"/>
    <w:rsid w:val="005374AC"/>
    <w:rsid w:val="0054100D"/>
    <w:rsid w:val="00564060"/>
    <w:rsid w:val="005F4A78"/>
    <w:rsid w:val="00667152"/>
    <w:rsid w:val="00686C64"/>
    <w:rsid w:val="00687108"/>
    <w:rsid w:val="006D2427"/>
    <w:rsid w:val="006F1A92"/>
    <w:rsid w:val="00704A53"/>
    <w:rsid w:val="00716664"/>
    <w:rsid w:val="00750636"/>
    <w:rsid w:val="00754940"/>
    <w:rsid w:val="007B4419"/>
    <w:rsid w:val="007B714B"/>
    <w:rsid w:val="007D05CD"/>
    <w:rsid w:val="007E612F"/>
    <w:rsid w:val="007F04DE"/>
    <w:rsid w:val="008375F9"/>
    <w:rsid w:val="0089524C"/>
    <w:rsid w:val="008B1FDC"/>
    <w:rsid w:val="008B53D1"/>
    <w:rsid w:val="008D36C0"/>
    <w:rsid w:val="008D7313"/>
    <w:rsid w:val="00920AC8"/>
    <w:rsid w:val="00963E4E"/>
    <w:rsid w:val="00991248"/>
    <w:rsid w:val="00993819"/>
    <w:rsid w:val="009E2997"/>
    <w:rsid w:val="009E717A"/>
    <w:rsid w:val="00A107CE"/>
    <w:rsid w:val="00A61F1B"/>
    <w:rsid w:val="00A73A4A"/>
    <w:rsid w:val="00AB6AC5"/>
    <w:rsid w:val="00AC57DA"/>
    <w:rsid w:val="00AD4958"/>
    <w:rsid w:val="00AF2662"/>
    <w:rsid w:val="00B303F0"/>
    <w:rsid w:val="00B47017"/>
    <w:rsid w:val="00B472E0"/>
    <w:rsid w:val="00B62032"/>
    <w:rsid w:val="00B6323B"/>
    <w:rsid w:val="00B74D01"/>
    <w:rsid w:val="00B80EF7"/>
    <w:rsid w:val="00B829FC"/>
    <w:rsid w:val="00BB2D76"/>
    <w:rsid w:val="00BD0C19"/>
    <w:rsid w:val="00BD4BE9"/>
    <w:rsid w:val="00BD6F5B"/>
    <w:rsid w:val="00BF5EB3"/>
    <w:rsid w:val="00C33F6E"/>
    <w:rsid w:val="00C36E40"/>
    <w:rsid w:val="00C52423"/>
    <w:rsid w:val="00C64A96"/>
    <w:rsid w:val="00C66B16"/>
    <w:rsid w:val="00CB03D5"/>
    <w:rsid w:val="00CC6977"/>
    <w:rsid w:val="00CF4D09"/>
    <w:rsid w:val="00CF740C"/>
    <w:rsid w:val="00D02CE0"/>
    <w:rsid w:val="00D36AC8"/>
    <w:rsid w:val="00D37C25"/>
    <w:rsid w:val="00D509DC"/>
    <w:rsid w:val="00D736EF"/>
    <w:rsid w:val="00DA3473"/>
    <w:rsid w:val="00DA6460"/>
    <w:rsid w:val="00DB4945"/>
    <w:rsid w:val="00DC2968"/>
    <w:rsid w:val="00DC459D"/>
    <w:rsid w:val="00DC4B76"/>
    <w:rsid w:val="00E305F8"/>
    <w:rsid w:val="00E66EB7"/>
    <w:rsid w:val="00E84276"/>
    <w:rsid w:val="00EB2DAA"/>
    <w:rsid w:val="00ED5D6C"/>
    <w:rsid w:val="00EE2300"/>
    <w:rsid w:val="00EE5BC3"/>
    <w:rsid w:val="00F125F0"/>
    <w:rsid w:val="00F2404D"/>
    <w:rsid w:val="00F8512F"/>
    <w:rsid w:val="00F9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469B5"/>
  <w15:chartTrackingRefBased/>
  <w15:docId w15:val="{77954EC7-66AD-4EAD-9652-2DAB1BF4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FAA"/>
    <w:pPr>
      <w:ind w:firstLineChars="200" w:firstLine="420"/>
    </w:pPr>
  </w:style>
  <w:style w:type="paragraph" w:styleId="a4">
    <w:name w:val="Body Text"/>
    <w:basedOn w:val="a"/>
    <w:link w:val="a5"/>
    <w:rsid w:val="00704A53"/>
    <w:pPr>
      <w:tabs>
        <w:tab w:val="left" w:pos="567"/>
      </w:tabs>
      <w:spacing w:before="120" w:line="22" w:lineRule="atLeast"/>
    </w:pPr>
    <w:rPr>
      <w:rFonts w:ascii="宋体" w:eastAsia="宋体" w:hAnsi="宋体" w:cs="Times New Roman"/>
      <w:sz w:val="24"/>
      <w:szCs w:val="24"/>
      <w:lang w:val="zh-CN"/>
    </w:rPr>
  </w:style>
  <w:style w:type="character" w:customStyle="1" w:styleId="a5">
    <w:name w:val="正文文本 字符"/>
    <w:basedOn w:val="a0"/>
    <w:link w:val="a4"/>
    <w:rsid w:val="00704A53"/>
    <w:rPr>
      <w:rFonts w:ascii="宋体" w:eastAsia="宋体" w:hAnsi="宋体" w:cs="Times New Roman"/>
      <w:sz w:val="24"/>
      <w:szCs w:val="24"/>
      <w:lang w:val="zh-CN"/>
    </w:rPr>
  </w:style>
  <w:style w:type="paragraph" w:styleId="a6">
    <w:name w:val="header"/>
    <w:basedOn w:val="a"/>
    <w:link w:val="a7"/>
    <w:uiPriority w:val="99"/>
    <w:unhideWhenUsed/>
    <w:rsid w:val="00C66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66B1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66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66B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169</Words>
  <Characters>969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YuYi</dc:creator>
  <cp:keywords/>
  <dc:description/>
  <cp:lastModifiedBy>NTKO</cp:lastModifiedBy>
  <cp:revision>258</cp:revision>
  <dcterms:created xsi:type="dcterms:W3CDTF">2023-11-07T13:21:00Z</dcterms:created>
  <dcterms:modified xsi:type="dcterms:W3CDTF">2023-11-17T06:34:00Z</dcterms:modified>
</cp:coreProperties>
</file>