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D1305" w14:textId="77777777" w:rsidR="00B0018E" w:rsidRPr="0098589A" w:rsidRDefault="00503DE1">
      <w:pPr>
        <w:jc w:val="center"/>
        <w:rPr>
          <w:rFonts w:ascii="Times New Roman" w:eastAsia="微软雅黑" w:hAnsi="Times New Roman" w:cs="Times New Roman"/>
          <w:b/>
          <w:bCs/>
          <w:color w:val="000000"/>
          <w:kern w:val="0"/>
          <w:sz w:val="36"/>
          <w:szCs w:val="24"/>
        </w:rPr>
      </w:pPr>
      <w:r w:rsidRPr="0098589A">
        <w:rPr>
          <w:rFonts w:ascii="Times New Roman" w:eastAsia="微软雅黑" w:hAnsi="Times New Roman" w:cs="Times New Roman"/>
          <w:b/>
          <w:bCs/>
          <w:color w:val="000000"/>
          <w:kern w:val="0"/>
          <w:sz w:val="36"/>
          <w:szCs w:val="24"/>
        </w:rPr>
        <w:t>接触式无损定量成像仪</w:t>
      </w:r>
    </w:p>
    <w:p w14:paraId="31C5DE0F" w14:textId="1B708641" w:rsidR="00B0018E" w:rsidRPr="0098589A" w:rsidRDefault="00503DE1" w:rsidP="0098589A">
      <w:pPr>
        <w:rPr>
          <w:rFonts w:ascii="Times New Roman" w:eastAsia="微软雅黑" w:hAnsi="Times New Roman" w:cs="Times New Roman"/>
          <w:b/>
          <w:bCs/>
          <w:color w:val="000000"/>
          <w:kern w:val="0"/>
          <w:sz w:val="28"/>
          <w:szCs w:val="20"/>
        </w:rPr>
      </w:pPr>
      <w:r w:rsidRPr="0098589A">
        <w:rPr>
          <w:rFonts w:ascii="Times New Roman" w:eastAsia="微软雅黑" w:hAnsi="Times New Roman" w:cs="Times New Roman"/>
          <w:b/>
          <w:bCs/>
          <w:color w:val="000000"/>
          <w:kern w:val="0"/>
          <w:sz w:val="28"/>
          <w:szCs w:val="20"/>
        </w:rPr>
        <w:t>一</w:t>
      </w:r>
      <w:r w:rsidR="0098589A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8"/>
          <w:szCs w:val="20"/>
        </w:rPr>
        <w:t>、</w:t>
      </w:r>
      <w:r w:rsidRPr="0098589A">
        <w:rPr>
          <w:rFonts w:ascii="Times New Roman" w:eastAsia="微软雅黑" w:hAnsi="Times New Roman" w:cs="Times New Roman"/>
          <w:b/>
          <w:bCs/>
          <w:color w:val="000000"/>
          <w:kern w:val="0"/>
          <w:sz w:val="28"/>
          <w:szCs w:val="20"/>
        </w:rPr>
        <w:t>主机参数</w:t>
      </w:r>
    </w:p>
    <w:p w14:paraId="0EE4AA3D" w14:textId="3691FB2E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</w:t>
      </w:r>
      <w:r w:rsidR="0098589A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NASA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级</w:t>
      </w:r>
      <w:proofErr w:type="gramStart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超敏大尺寸</w:t>
      </w:r>
      <w:proofErr w:type="gramEnd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感光芯片，尺寸</w:t>
      </w:r>
      <w:r w:rsidR="0098589A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≥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158cm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  <w:vertAlign w:val="superscript"/>
        </w:rPr>
        <w:t>2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75638FE4" w14:textId="20B0B810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2</w:t>
      </w:r>
      <w:r w:rsidR="0098589A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成像芯片长度</w:t>
      </w:r>
      <w:r w:rsidRPr="0098589A">
        <w:rPr>
          <w:rFonts w:ascii="宋体" w:eastAsia="宋体" w:hAnsi="宋体" w:cs="宋体" w:hint="eastAsia"/>
          <w:color w:val="000000"/>
          <w:kern w:val="0"/>
          <w:szCs w:val="21"/>
        </w:rPr>
        <w:t>≧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14cm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079424B4" w14:textId="7EBA6237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3</w:t>
      </w:r>
      <w:r w:rsidR="0098589A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像素尺寸：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&gt;88um×88um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5950BF11" w14:textId="20D93DD6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4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图像分辨率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300dpi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，可直接用于文章发表。指定分辨率输出，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600dpi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，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1200dpi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09BED96E" w14:textId="4EA80965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5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样品所有光信号转化电信号效率：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≥85% 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79A7F3CD" w14:textId="7569C273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6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成像累计暗电流总和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&lt; 0.0001e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 </w:t>
      </w:r>
    </w:p>
    <w:p w14:paraId="3B40EB12" w14:textId="125A8CBF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7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满</w:t>
      </w:r>
      <w:proofErr w:type="gramStart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阱</w:t>
      </w:r>
      <w:proofErr w:type="gramEnd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电子容量：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100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万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e-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，提供极高的定量范围，强信号不过曝，确保高丰度蛋白和低丰度蛋白都可以准确高清成像和精确定量。</w:t>
      </w:r>
    </w:p>
    <w:p w14:paraId="4486E516" w14:textId="47C9D9DB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8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接触式成像，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western</w:t>
      </w:r>
      <w:proofErr w:type="gramStart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膜直接</w:t>
      </w:r>
      <w:proofErr w:type="gramEnd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贴合在感光芯片上，</w:t>
      </w:r>
      <w:proofErr w:type="gramStart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光损失</w:t>
      </w:r>
      <w:proofErr w:type="gramEnd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为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0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060F44C7" w14:textId="1C8BB8DA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9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信号采集距离（光程）：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0mm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，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 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信号直接贴合感光芯片。</w:t>
      </w:r>
    </w:p>
    <w:p w14:paraId="12CE3A39" w14:textId="29F728EE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10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无需镜头，消除镜头透镜带来的光损失：直接成像，无需经过镜头转换，光电转换效率更高。</w:t>
      </w:r>
    </w:p>
    <w:p w14:paraId="0C9C4B77" w14:textId="21F503A0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11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开机即用，无需等待时间。</w:t>
      </w:r>
    </w:p>
    <w:p w14:paraId="6307D4E4" w14:textId="55E1A329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12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proofErr w:type="gramStart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图像位</w:t>
      </w:r>
      <w:proofErr w:type="gramEnd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深：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16bit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3E7F25AA" w14:textId="6BEEA08C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lastRenderedPageBreak/>
        <w:t>13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图像色阶：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65536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2ED4C7BF" w14:textId="7321263C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14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像素合并功能：提高灵敏度，缩短极其微弱信号的曝光时间。</w:t>
      </w:r>
    </w:p>
    <w:p w14:paraId="33FFADD3" w14:textId="56690821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15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 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图像采集模式：自动和手动采集图像模式。</w:t>
      </w:r>
    </w:p>
    <w:p w14:paraId="72BC3D68" w14:textId="0A425942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16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 &gt;90%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的样品成像时间仅需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≤1 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秒。</w:t>
      </w:r>
    </w:p>
    <w:p w14:paraId="3A8CC31B" w14:textId="218E8C84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17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．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一键成像：自动模式一键自动采集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8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张不同时间图像，可以获得客户最佳条件和效果的实验效果。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 </w:t>
      </w:r>
    </w:p>
    <w:p w14:paraId="4525B441" w14:textId="080104E0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18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透光率：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10000 um2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次方，相对是传统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CCD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相机，效率提升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400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倍以上。</w:t>
      </w:r>
    </w:p>
    <w:p w14:paraId="52810C76" w14:textId="18A5B38C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19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成像夹角：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180°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，样品信号光子完全接收，加快成像速度，提高图像质量。</w:t>
      </w:r>
    </w:p>
    <w:p w14:paraId="3BC7E575" w14:textId="0964FDF2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20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信号传输：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Ethernet cable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，连接稳定，使用超七类（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Cat7e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）增强连接线，最大</w:t>
      </w:r>
      <w:hyperlink r:id="rId7" w:tgtFrame="https://zhidao.baidu.com/question/_blank" w:history="1">
        <w:r w:rsidRPr="0098589A">
          <w:rPr>
            <w:rFonts w:ascii="Times New Roman" w:eastAsia="微软雅黑" w:hAnsi="Times New Roman" w:cs="Times New Roman"/>
            <w:color w:val="000000"/>
            <w:kern w:val="0"/>
            <w:szCs w:val="21"/>
          </w:rPr>
          <w:t>传输速率</w:t>
        </w:r>
      </w:hyperlink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为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10000Mbps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。</w:t>
      </w:r>
    </w:p>
    <w:p w14:paraId="7EBA8421" w14:textId="70D462D2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21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支持多用户管理，方便管理员管理。</w:t>
      </w:r>
    </w:p>
    <w:p w14:paraId="546BE2E5" w14:textId="2FEFA219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22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结果图片自动保存到每个人单独的文件夹中，方便结果查找。</w:t>
      </w:r>
    </w:p>
    <w:p w14:paraId="49EC3D3D" w14:textId="3EEECEA4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23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多</w:t>
      </w:r>
      <w:proofErr w:type="gramStart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图同时</w:t>
      </w:r>
      <w:proofErr w:type="gramEnd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分析，支持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40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张结果图片同时分析，分析结果统一输出到一个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excel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表格中，也可以指定图片结果输出，同时支持分析结果已不同的组合多次输出。</w:t>
      </w:r>
    </w:p>
    <w:p w14:paraId="06F62308" w14:textId="7A0D522D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24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应用方向涵盖，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Western blot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化学发光成像，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Southern blot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化学发光成像、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Northern blot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化学发光成像及同位素成像等。</w:t>
      </w:r>
    </w:p>
    <w:p w14:paraId="2BAAA387" w14:textId="36BDE3C4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lastRenderedPageBreak/>
        <w:t>25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仪器最大功率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&lt;25W</w:t>
      </w:r>
    </w:p>
    <w:p w14:paraId="4C503FAB" w14:textId="13C1E05B" w:rsidR="00B0018E" w:rsidRPr="0098589A" w:rsidRDefault="00503DE1">
      <w:pPr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0"/>
        </w:rPr>
      </w:pPr>
      <w:r w:rsidRPr="0098589A"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0"/>
        </w:rPr>
        <w:t>二</w:t>
      </w:r>
      <w:r w:rsidR="002B33C8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4"/>
          <w:szCs w:val="20"/>
        </w:rPr>
        <w:t>、</w:t>
      </w:r>
      <w:r w:rsidRPr="0098589A"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0"/>
        </w:rPr>
        <w:t>仪器配置</w:t>
      </w:r>
    </w:p>
    <w:p w14:paraId="3DA763DB" w14:textId="43870A54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1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主机一台</w:t>
      </w:r>
    </w:p>
    <w:p w14:paraId="59AE8F24" w14:textId="66194D79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2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电源适配器一个</w:t>
      </w:r>
    </w:p>
    <w:p w14:paraId="18B635F7" w14:textId="5ABDF843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3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数据传输线一根</w:t>
      </w:r>
    </w:p>
    <w:p w14:paraId="21410F10" w14:textId="6011BBA8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4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防静电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Western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专用样品</w:t>
      </w:r>
      <w:proofErr w:type="gramStart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镊</w:t>
      </w:r>
      <w:proofErr w:type="gramEnd"/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 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十个</w:t>
      </w:r>
    </w:p>
    <w:p w14:paraId="57EB937B" w14:textId="292D630B" w:rsidR="00B0018E" w:rsidRPr="0098589A" w:rsidRDefault="00503DE1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5</w:t>
      </w:r>
      <w:r w:rsid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.</w:t>
      </w:r>
      <w:r w:rsidRPr="0098589A">
        <w:rPr>
          <w:rFonts w:ascii="Times New Roman" w:eastAsia="微软雅黑" w:hAnsi="Times New Roman" w:cs="Times New Roman"/>
          <w:color w:val="000000"/>
          <w:kern w:val="0"/>
          <w:szCs w:val="21"/>
        </w:rPr>
        <w:t>说明书一份</w:t>
      </w:r>
    </w:p>
    <w:p w14:paraId="0385B825" w14:textId="645CD51B" w:rsidR="00B0018E" w:rsidRPr="0098589A" w:rsidRDefault="00503DE1">
      <w:pPr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0"/>
        </w:rPr>
      </w:pPr>
      <w:bookmarkStart w:id="0" w:name="OLE_LINK1"/>
      <w:r w:rsidRPr="0098589A"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0"/>
        </w:rPr>
        <w:t>三</w:t>
      </w:r>
      <w:r w:rsidR="002B33C8">
        <w:rPr>
          <w:rFonts w:ascii="Times New Roman" w:eastAsia="微软雅黑" w:hAnsi="Times New Roman" w:cs="Times New Roman" w:hint="eastAsia"/>
          <w:b/>
          <w:bCs/>
          <w:color w:val="000000"/>
          <w:kern w:val="0"/>
          <w:sz w:val="24"/>
          <w:szCs w:val="20"/>
        </w:rPr>
        <w:t>、</w:t>
      </w:r>
      <w:bookmarkStart w:id="1" w:name="_GoBack"/>
      <w:bookmarkEnd w:id="1"/>
      <w:r w:rsidRPr="0098589A">
        <w:rPr>
          <w:rFonts w:ascii="Times New Roman" w:eastAsia="微软雅黑" w:hAnsi="Times New Roman" w:cs="Times New Roman"/>
          <w:b/>
          <w:bCs/>
          <w:color w:val="000000"/>
          <w:kern w:val="0"/>
          <w:sz w:val="24"/>
          <w:szCs w:val="20"/>
        </w:rPr>
        <w:t>售后服务</w:t>
      </w:r>
    </w:p>
    <w:bookmarkEnd w:id="0"/>
    <w:p w14:paraId="1DB095DA" w14:textId="402ECFCE" w:rsidR="00E73743" w:rsidRPr="00E73743" w:rsidRDefault="00E73743" w:rsidP="00E73743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1</w:t>
      </w:r>
      <w:r>
        <w:rPr>
          <w:rFonts w:ascii="Times New Roman" w:eastAsia="微软雅黑" w:hAnsi="Times New Roman" w:cs="Times New Roman"/>
          <w:color w:val="000000"/>
          <w:kern w:val="0"/>
          <w:szCs w:val="21"/>
        </w:rPr>
        <w:t>.</w:t>
      </w:r>
      <w:r w:rsidRPr="00E73743"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设备安装调试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: 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在买方指定的地点完成安装调试，并配合买方进行测试验收</w:t>
      </w:r>
    </w:p>
    <w:p w14:paraId="1A719B06" w14:textId="4D828CBB" w:rsidR="00E73743" w:rsidRPr="00E73743" w:rsidRDefault="00E73743" w:rsidP="00E73743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>
        <w:rPr>
          <w:rFonts w:ascii="Times New Roman" w:eastAsia="微软雅黑" w:hAnsi="Times New Roman" w:cs="Times New Roman"/>
          <w:color w:val="000000"/>
          <w:kern w:val="0"/>
          <w:szCs w:val="21"/>
        </w:rPr>
        <w:t>2.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质保期验收合格日起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12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个月</w:t>
      </w:r>
      <w:r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,</w:t>
      </w:r>
      <w:r>
        <w:rPr>
          <w:rFonts w:ascii="Times New Roman" w:eastAsia="微软雅黑" w:hAnsi="Times New Roman" w:cs="Times New Roman" w:hint="eastAsia"/>
          <w:color w:val="000000"/>
          <w:kern w:val="0"/>
          <w:szCs w:val="21"/>
        </w:rPr>
        <w:t>只换不修</w:t>
      </w:r>
    </w:p>
    <w:p w14:paraId="1354EBF5" w14:textId="745F6597" w:rsidR="00E73743" w:rsidRPr="00E73743" w:rsidRDefault="00E73743" w:rsidP="00E73743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>
        <w:rPr>
          <w:rFonts w:ascii="Times New Roman" w:eastAsia="微软雅黑" w:hAnsi="Times New Roman" w:cs="Times New Roman"/>
          <w:color w:val="000000"/>
          <w:kern w:val="0"/>
          <w:szCs w:val="21"/>
        </w:rPr>
        <w:t>3.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维修响应时间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 xml:space="preserve">: 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接到维修通知后，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12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小时内做出响应，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24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小时内到达现场排除故障</w:t>
      </w:r>
    </w:p>
    <w:p w14:paraId="68FCDC82" w14:textId="3B11BA63" w:rsidR="00B0018E" w:rsidRPr="0098589A" w:rsidRDefault="00E73743" w:rsidP="00E73743">
      <w:pPr>
        <w:widowControl/>
        <w:spacing w:beforeLines="100" w:before="312" w:afterLines="100" w:after="312"/>
        <w:jc w:val="left"/>
        <w:rPr>
          <w:rFonts w:ascii="Times New Roman" w:eastAsia="微软雅黑" w:hAnsi="Times New Roman" w:cs="Times New Roman"/>
          <w:color w:val="000000"/>
          <w:kern w:val="0"/>
          <w:szCs w:val="21"/>
        </w:rPr>
      </w:pPr>
      <w:r>
        <w:rPr>
          <w:rFonts w:ascii="Times New Roman" w:eastAsia="微软雅黑" w:hAnsi="Times New Roman" w:cs="Times New Roman"/>
          <w:color w:val="000000"/>
          <w:kern w:val="0"/>
          <w:szCs w:val="21"/>
        </w:rPr>
        <w:t>4.</w:t>
      </w:r>
      <w:r w:rsidRPr="00E73743">
        <w:rPr>
          <w:rFonts w:ascii="Times New Roman" w:eastAsia="微软雅黑" w:hAnsi="Times New Roman" w:cs="Times New Roman"/>
          <w:color w:val="000000"/>
          <w:kern w:val="0"/>
          <w:szCs w:val="21"/>
        </w:rPr>
        <w:t>交货地点：用户指定地点</w:t>
      </w:r>
    </w:p>
    <w:sectPr w:rsidR="00B0018E" w:rsidRPr="0098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F45F7" w14:textId="77777777" w:rsidR="00086F66" w:rsidRDefault="00086F66">
      <w:pPr>
        <w:spacing w:line="240" w:lineRule="auto"/>
      </w:pPr>
      <w:r>
        <w:separator/>
      </w:r>
    </w:p>
  </w:endnote>
  <w:endnote w:type="continuationSeparator" w:id="0">
    <w:p w14:paraId="2D421E5E" w14:textId="77777777" w:rsidR="00086F66" w:rsidRDefault="00086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80F89" w14:textId="77777777" w:rsidR="00086F66" w:rsidRDefault="00086F66">
      <w:pPr>
        <w:spacing w:after="0" w:line="240" w:lineRule="auto"/>
      </w:pPr>
      <w:r>
        <w:separator/>
      </w:r>
    </w:p>
  </w:footnote>
  <w:footnote w:type="continuationSeparator" w:id="0">
    <w:p w14:paraId="577B8B68" w14:textId="77777777" w:rsidR="00086F66" w:rsidRDefault="00086F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56"/>
    <w:rsid w:val="000314A9"/>
    <w:rsid w:val="00086F66"/>
    <w:rsid w:val="000E39F5"/>
    <w:rsid w:val="002B33C8"/>
    <w:rsid w:val="0038571D"/>
    <w:rsid w:val="003C4E38"/>
    <w:rsid w:val="00503DE1"/>
    <w:rsid w:val="00637656"/>
    <w:rsid w:val="007A6154"/>
    <w:rsid w:val="00851346"/>
    <w:rsid w:val="008B4D76"/>
    <w:rsid w:val="008F280B"/>
    <w:rsid w:val="0091528D"/>
    <w:rsid w:val="0098589A"/>
    <w:rsid w:val="00B0018E"/>
    <w:rsid w:val="00BB0291"/>
    <w:rsid w:val="00BC59A6"/>
    <w:rsid w:val="00E73743"/>
    <w:rsid w:val="00F81887"/>
    <w:rsid w:val="03DA3393"/>
    <w:rsid w:val="05442D40"/>
    <w:rsid w:val="05980DDA"/>
    <w:rsid w:val="0CA675AB"/>
    <w:rsid w:val="172A36F3"/>
    <w:rsid w:val="1AFB2B65"/>
    <w:rsid w:val="1E681A2E"/>
    <w:rsid w:val="229B44E0"/>
    <w:rsid w:val="271E3113"/>
    <w:rsid w:val="3B0C3B73"/>
    <w:rsid w:val="3C294B83"/>
    <w:rsid w:val="407E6004"/>
    <w:rsid w:val="54C77424"/>
    <w:rsid w:val="564E1FAB"/>
    <w:rsid w:val="65340643"/>
    <w:rsid w:val="756E0012"/>
    <w:rsid w:val="79060A56"/>
    <w:rsid w:val="795F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B2464"/>
  <w15:docId w15:val="{C66D2AF7-85BD-4840-8BF0-DA3B5FDE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aidu.com/s?wd=%E4%BC%A0%E8%BE%93%E9%80%9F%E7%8E%87&amp;tn=SE_PcZhidaonwhc_ngpagmjz&amp;rsv_dl=gh_pc_zhida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陶 芳</dc:creator>
  <cp:lastModifiedBy>NTKO</cp:lastModifiedBy>
  <cp:revision>11</cp:revision>
  <dcterms:created xsi:type="dcterms:W3CDTF">2019-11-08T02:07:00Z</dcterms:created>
  <dcterms:modified xsi:type="dcterms:W3CDTF">2021-11-12T09:04:00Z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B1011D544A76435BA9BBF6622E011A7A</vt:lpwstr>
  </property>
</Properties>
</file>