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79E" w:rsidRPr="003F2205" w:rsidRDefault="00BE179E" w:rsidP="003F2205">
      <w:pPr>
        <w:adjustRightInd w:val="0"/>
        <w:snapToGrid w:val="0"/>
        <w:spacing w:line="360" w:lineRule="auto"/>
        <w:jc w:val="center"/>
        <w:rPr>
          <w:rFonts w:ascii="Times New Roman" w:hAnsi="Times New Roman" w:cs="Times New Roman"/>
          <w:b/>
          <w:sz w:val="32"/>
          <w:szCs w:val="32"/>
        </w:rPr>
      </w:pPr>
      <w:r w:rsidRPr="003F2205">
        <w:rPr>
          <w:rFonts w:ascii="Times New Roman" w:hAnsi="Times New Roman" w:cs="Times New Roman"/>
          <w:b/>
          <w:sz w:val="32"/>
          <w:szCs w:val="32"/>
        </w:rPr>
        <w:t>多标记微孔板检测系统</w:t>
      </w:r>
      <w:r w:rsidR="003F2205" w:rsidRPr="003F2205">
        <w:rPr>
          <w:rFonts w:ascii="Times New Roman" w:hAnsi="Times New Roman" w:cs="Times New Roman"/>
          <w:b/>
          <w:sz w:val="32"/>
          <w:szCs w:val="32"/>
        </w:rPr>
        <w:t>技术规格</w:t>
      </w:r>
    </w:p>
    <w:p w:rsidR="00E87527" w:rsidRPr="003F2205" w:rsidRDefault="00715F2F" w:rsidP="003F2205">
      <w:pPr>
        <w:adjustRightInd w:val="0"/>
        <w:snapToGrid w:val="0"/>
        <w:spacing w:line="360" w:lineRule="auto"/>
        <w:rPr>
          <w:rFonts w:ascii="Times New Roman" w:hAnsi="Times New Roman" w:cs="Times New Roman"/>
          <w:b/>
          <w:sz w:val="24"/>
          <w:szCs w:val="24"/>
        </w:rPr>
      </w:pPr>
      <w:r w:rsidRPr="003F2205">
        <w:rPr>
          <w:rFonts w:ascii="Times New Roman" w:hAnsi="Times New Roman" w:cs="Times New Roman"/>
          <w:b/>
          <w:sz w:val="24"/>
          <w:szCs w:val="24"/>
        </w:rPr>
        <w:t>一</w:t>
      </w:r>
      <w:r w:rsidR="00490240" w:rsidRPr="003F2205">
        <w:rPr>
          <w:rFonts w:ascii="Times New Roman" w:hAnsi="Times New Roman" w:cs="Times New Roman"/>
          <w:b/>
          <w:sz w:val="24"/>
          <w:szCs w:val="24"/>
        </w:rPr>
        <w:t>、</w:t>
      </w:r>
      <w:r w:rsidR="00E87527" w:rsidRPr="003F2205">
        <w:rPr>
          <w:rFonts w:ascii="Times New Roman" w:hAnsi="Times New Roman" w:cs="Times New Roman"/>
          <w:b/>
          <w:sz w:val="24"/>
          <w:szCs w:val="24"/>
        </w:rPr>
        <w:t>采购内容：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4110"/>
        <w:gridCol w:w="2694"/>
      </w:tblGrid>
      <w:tr w:rsidR="003F2205" w:rsidTr="00937BD8">
        <w:tc>
          <w:tcPr>
            <w:tcW w:w="1101" w:type="dxa"/>
          </w:tcPr>
          <w:p w:rsidR="003F2205" w:rsidRDefault="003F2205" w:rsidP="00937BD8">
            <w:pPr>
              <w:spacing w:line="360" w:lineRule="auto"/>
              <w:ind w:rightChars="91" w:right="191"/>
              <w:rPr>
                <w:rFonts w:ascii="宋体" w:hAnsi="宋体"/>
                <w:sz w:val="24"/>
                <w:lang w:bidi="en-US"/>
              </w:rPr>
            </w:pPr>
            <w:r>
              <w:rPr>
                <w:rFonts w:ascii="宋体" w:hAnsi="宋体" w:hint="eastAsia"/>
                <w:sz w:val="24"/>
                <w:lang w:bidi="en-US"/>
              </w:rPr>
              <w:t>序号</w:t>
            </w:r>
          </w:p>
        </w:tc>
        <w:tc>
          <w:tcPr>
            <w:tcW w:w="4110" w:type="dxa"/>
          </w:tcPr>
          <w:p w:rsidR="003F2205" w:rsidRDefault="003F2205" w:rsidP="00937BD8">
            <w:pPr>
              <w:spacing w:line="360" w:lineRule="auto"/>
              <w:ind w:rightChars="91" w:right="191"/>
              <w:rPr>
                <w:rFonts w:ascii="宋体" w:hAnsi="宋体"/>
                <w:sz w:val="24"/>
                <w:lang w:bidi="en-US"/>
              </w:rPr>
            </w:pPr>
            <w:r>
              <w:rPr>
                <w:rFonts w:ascii="宋体" w:hAnsi="宋体" w:hint="eastAsia"/>
                <w:sz w:val="24"/>
                <w:lang w:bidi="en-US"/>
              </w:rPr>
              <w:t>名称</w:t>
            </w:r>
          </w:p>
        </w:tc>
        <w:tc>
          <w:tcPr>
            <w:tcW w:w="2694" w:type="dxa"/>
          </w:tcPr>
          <w:p w:rsidR="003F2205" w:rsidRDefault="003F2205" w:rsidP="00937BD8">
            <w:pPr>
              <w:spacing w:line="360" w:lineRule="auto"/>
              <w:ind w:rightChars="91" w:right="191"/>
              <w:rPr>
                <w:rFonts w:ascii="宋体" w:hAnsi="宋体"/>
                <w:sz w:val="24"/>
                <w:lang w:bidi="en-US"/>
              </w:rPr>
            </w:pPr>
            <w:r>
              <w:rPr>
                <w:rFonts w:ascii="宋体" w:hAnsi="宋体" w:hint="eastAsia"/>
                <w:sz w:val="24"/>
                <w:lang w:bidi="en-US"/>
              </w:rPr>
              <w:t>数量</w:t>
            </w:r>
          </w:p>
        </w:tc>
      </w:tr>
      <w:tr w:rsidR="003F2205" w:rsidTr="00937BD8">
        <w:tc>
          <w:tcPr>
            <w:tcW w:w="1101" w:type="dxa"/>
          </w:tcPr>
          <w:p w:rsidR="003F2205" w:rsidRDefault="003F2205" w:rsidP="00937BD8">
            <w:pPr>
              <w:spacing w:line="360" w:lineRule="auto"/>
              <w:ind w:rightChars="91" w:right="191"/>
              <w:rPr>
                <w:rFonts w:ascii="宋体" w:hAnsi="宋体"/>
                <w:sz w:val="24"/>
                <w:lang w:bidi="en-US"/>
              </w:rPr>
            </w:pPr>
            <w:r>
              <w:rPr>
                <w:rFonts w:ascii="宋体" w:hAnsi="宋体" w:hint="eastAsia"/>
                <w:sz w:val="24"/>
                <w:lang w:bidi="en-US"/>
              </w:rPr>
              <w:t>1</w:t>
            </w:r>
          </w:p>
        </w:tc>
        <w:tc>
          <w:tcPr>
            <w:tcW w:w="4110" w:type="dxa"/>
          </w:tcPr>
          <w:p w:rsidR="003F2205" w:rsidRPr="003F2205" w:rsidRDefault="003F2205" w:rsidP="00937BD8">
            <w:pPr>
              <w:spacing w:line="360" w:lineRule="auto"/>
              <w:ind w:rightChars="91" w:right="191"/>
              <w:rPr>
                <w:rFonts w:ascii="宋体" w:hAnsi="宋体"/>
                <w:sz w:val="24"/>
                <w:lang w:bidi="en-US"/>
              </w:rPr>
            </w:pPr>
            <w:r w:rsidRPr="003F2205">
              <w:rPr>
                <w:rFonts w:ascii="Times New Roman" w:hAnsi="Times New Roman" w:cs="Times New Roman"/>
                <w:sz w:val="24"/>
                <w:szCs w:val="24"/>
              </w:rPr>
              <w:t>多标记微孔板检测系统</w:t>
            </w:r>
          </w:p>
        </w:tc>
        <w:tc>
          <w:tcPr>
            <w:tcW w:w="2694" w:type="dxa"/>
          </w:tcPr>
          <w:p w:rsidR="003F2205" w:rsidRDefault="003F2205" w:rsidP="00937BD8">
            <w:pPr>
              <w:spacing w:line="360" w:lineRule="auto"/>
              <w:ind w:rightChars="91" w:right="191"/>
              <w:rPr>
                <w:rFonts w:ascii="宋体" w:hAnsi="宋体"/>
                <w:sz w:val="24"/>
                <w:lang w:bidi="en-US"/>
              </w:rPr>
            </w:pPr>
            <w:r>
              <w:rPr>
                <w:rFonts w:ascii="宋体" w:hAnsi="宋体" w:hint="eastAsia"/>
                <w:sz w:val="24"/>
                <w:lang w:bidi="en-US"/>
              </w:rPr>
              <w:t>1台</w:t>
            </w:r>
          </w:p>
        </w:tc>
      </w:tr>
    </w:tbl>
    <w:p w:rsidR="00E87527" w:rsidRPr="003F2205" w:rsidRDefault="00E87527" w:rsidP="003F2205">
      <w:pPr>
        <w:adjustRightInd w:val="0"/>
        <w:snapToGrid w:val="0"/>
        <w:spacing w:line="360" w:lineRule="auto"/>
        <w:rPr>
          <w:rFonts w:ascii="Times New Roman" w:hAnsi="Times New Roman" w:cs="Times New Roman"/>
          <w:b/>
          <w:sz w:val="24"/>
          <w:szCs w:val="24"/>
        </w:rPr>
      </w:pPr>
    </w:p>
    <w:p w:rsidR="00490240" w:rsidRPr="003F2205" w:rsidRDefault="002445CE" w:rsidP="003F2205">
      <w:pPr>
        <w:adjustRightInd w:val="0"/>
        <w:snapToGrid w:val="0"/>
        <w:spacing w:line="360" w:lineRule="auto"/>
        <w:rPr>
          <w:rFonts w:ascii="Times New Roman" w:hAnsi="Times New Roman" w:cs="Times New Roman"/>
          <w:b/>
          <w:sz w:val="24"/>
          <w:szCs w:val="24"/>
        </w:rPr>
      </w:pPr>
      <w:r w:rsidRPr="003F2205">
        <w:rPr>
          <w:rFonts w:ascii="Times New Roman" w:hAnsi="Times New Roman" w:cs="Times New Roman"/>
          <w:b/>
          <w:sz w:val="24"/>
          <w:szCs w:val="24"/>
        </w:rPr>
        <w:t>二、用途</w:t>
      </w:r>
    </w:p>
    <w:p w:rsidR="004A3529" w:rsidRPr="003F2205" w:rsidRDefault="004A3529" w:rsidP="003F2205">
      <w:pPr>
        <w:adjustRightInd w:val="0"/>
        <w:snapToGrid w:val="0"/>
        <w:spacing w:line="360" w:lineRule="auto"/>
        <w:ind w:firstLine="420"/>
        <w:rPr>
          <w:rFonts w:ascii="Times New Roman" w:hAnsi="Times New Roman" w:cs="Times New Roman"/>
          <w:sz w:val="24"/>
          <w:szCs w:val="24"/>
        </w:rPr>
      </w:pPr>
      <w:r w:rsidRPr="003F2205">
        <w:rPr>
          <w:rFonts w:ascii="Times New Roman" w:hAnsi="Times New Roman" w:cs="Times New Roman"/>
          <w:sz w:val="24"/>
          <w:szCs w:val="24"/>
        </w:rPr>
        <w:t>多标记微孔板检测系统应用创新的</w:t>
      </w:r>
      <w:r w:rsidRPr="003F2205">
        <w:rPr>
          <w:rFonts w:ascii="Times New Roman" w:hAnsi="Times New Roman" w:cs="Times New Roman"/>
          <w:sz w:val="24"/>
          <w:szCs w:val="24"/>
        </w:rPr>
        <w:t>filter-mirror</w:t>
      </w:r>
      <w:r w:rsidRPr="003F2205">
        <w:rPr>
          <w:rFonts w:ascii="Times New Roman" w:hAnsi="Times New Roman" w:cs="Times New Roman"/>
          <w:sz w:val="24"/>
          <w:szCs w:val="24"/>
        </w:rPr>
        <w:t>光学模块和光栅混合设计，可</w:t>
      </w:r>
      <w:bookmarkStart w:id="0" w:name="_GoBack"/>
      <w:bookmarkEnd w:id="0"/>
      <w:r w:rsidRPr="003F2205">
        <w:rPr>
          <w:rFonts w:ascii="Times New Roman" w:hAnsi="Times New Roman" w:cs="Times New Roman"/>
          <w:sz w:val="24"/>
          <w:szCs w:val="24"/>
        </w:rPr>
        <w:t>实现除放射免疫技术之外的所有标记检测方法</w:t>
      </w:r>
      <w:r w:rsidR="0060217B">
        <w:rPr>
          <w:rFonts w:ascii="Times New Roman" w:hAnsi="Times New Roman" w:cs="Times New Roman" w:hint="eastAsia"/>
          <w:sz w:val="24"/>
          <w:szCs w:val="24"/>
        </w:rPr>
        <w:t>，</w:t>
      </w:r>
      <w:r w:rsidRPr="003F2205">
        <w:rPr>
          <w:rFonts w:ascii="Times New Roman" w:hAnsi="Times New Roman" w:cs="Times New Roman"/>
          <w:sz w:val="24"/>
          <w:szCs w:val="24"/>
        </w:rPr>
        <w:t>提供</w:t>
      </w:r>
      <w:r w:rsidR="00E87527" w:rsidRPr="003F2205">
        <w:rPr>
          <w:rFonts w:ascii="Times New Roman" w:hAnsi="Times New Roman" w:cs="Times New Roman"/>
          <w:sz w:val="24"/>
          <w:szCs w:val="24"/>
        </w:rPr>
        <w:t>高通量药物筛选、</w:t>
      </w:r>
      <w:r w:rsidR="00BE179E" w:rsidRPr="003F2205">
        <w:rPr>
          <w:rFonts w:ascii="Times New Roman" w:hAnsi="Times New Roman" w:cs="Times New Roman"/>
          <w:sz w:val="24"/>
          <w:szCs w:val="24"/>
        </w:rPr>
        <w:t>表观遗传学</w:t>
      </w:r>
      <w:r w:rsidR="00E87527" w:rsidRPr="003F2205">
        <w:rPr>
          <w:rFonts w:ascii="Times New Roman" w:hAnsi="Times New Roman" w:cs="Times New Roman"/>
          <w:sz w:val="24"/>
          <w:szCs w:val="24"/>
        </w:rPr>
        <w:t>研究</w:t>
      </w:r>
      <w:r w:rsidRPr="003F2205">
        <w:rPr>
          <w:rFonts w:ascii="Times New Roman" w:hAnsi="Times New Roman" w:cs="Times New Roman"/>
          <w:sz w:val="24"/>
          <w:szCs w:val="24"/>
        </w:rPr>
        <w:t>、激酶检测、报告基因检测、酶学检测、受体结合研究、分子相互作用检测等解决方案。</w:t>
      </w:r>
    </w:p>
    <w:p w:rsidR="0060217B" w:rsidRDefault="0060217B" w:rsidP="003F2205">
      <w:pPr>
        <w:adjustRightInd w:val="0"/>
        <w:snapToGrid w:val="0"/>
        <w:spacing w:line="360" w:lineRule="auto"/>
        <w:rPr>
          <w:rFonts w:ascii="Times New Roman" w:hAnsi="Times New Roman" w:cs="Times New Roman"/>
          <w:b/>
          <w:sz w:val="24"/>
          <w:szCs w:val="24"/>
        </w:rPr>
      </w:pPr>
    </w:p>
    <w:p w:rsidR="00490240" w:rsidRPr="003F2205" w:rsidRDefault="002445CE" w:rsidP="003F2205">
      <w:pPr>
        <w:adjustRightInd w:val="0"/>
        <w:snapToGrid w:val="0"/>
        <w:spacing w:line="360" w:lineRule="auto"/>
        <w:rPr>
          <w:rFonts w:ascii="Times New Roman" w:hAnsi="Times New Roman" w:cs="Times New Roman"/>
          <w:b/>
          <w:sz w:val="24"/>
          <w:szCs w:val="24"/>
        </w:rPr>
      </w:pPr>
      <w:r w:rsidRPr="003F2205">
        <w:rPr>
          <w:rFonts w:ascii="Times New Roman" w:hAnsi="Times New Roman" w:cs="Times New Roman"/>
          <w:b/>
          <w:sz w:val="24"/>
          <w:szCs w:val="24"/>
        </w:rPr>
        <w:t>三</w:t>
      </w:r>
      <w:r w:rsidR="00490240" w:rsidRPr="003F2205">
        <w:rPr>
          <w:rFonts w:ascii="Times New Roman" w:hAnsi="Times New Roman" w:cs="Times New Roman"/>
          <w:b/>
          <w:sz w:val="24"/>
          <w:szCs w:val="24"/>
        </w:rPr>
        <w:t>、</w:t>
      </w:r>
      <w:r w:rsidR="00715F2F" w:rsidRPr="003F2205">
        <w:rPr>
          <w:rFonts w:ascii="Times New Roman" w:hAnsi="Times New Roman" w:cs="Times New Roman"/>
          <w:b/>
          <w:sz w:val="24"/>
          <w:szCs w:val="24"/>
        </w:rPr>
        <w:t>技术要求</w:t>
      </w:r>
    </w:p>
    <w:p w:rsidR="000D38B9" w:rsidRPr="003F2205" w:rsidRDefault="000D38B9" w:rsidP="003F2205">
      <w:pPr>
        <w:spacing w:line="360" w:lineRule="auto"/>
        <w:rPr>
          <w:rFonts w:ascii="Times New Roman" w:hAnsi="Times New Roman" w:cs="Times New Roman"/>
          <w:sz w:val="24"/>
          <w:szCs w:val="24"/>
        </w:rPr>
      </w:pPr>
      <w:r w:rsidRPr="003F2205">
        <w:rPr>
          <w:rFonts w:ascii="Times New Roman" w:hAnsi="Times New Roman" w:cs="Times New Roman"/>
          <w:sz w:val="24"/>
          <w:szCs w:val="24"/>
        </w:rPr>
        <w:t>1</w:t>
      </w:r>
      <w:r w:rsidR="0060217B">
        <w:rPr>
          <w:rFonts w:ascii="Times New Roman" w:hAnsi="Times New Roman" w:cs="Times New Roman" w:hint="eastAsia"/>
          <w:sz w:val="24"/>
          <w:szCs w:val="24"/>
        </w:rPr>
        <w:t xml:space="preserve">. </w:t>
      </w:r>
      <w:r w:rsidRPr="003F2205">
        <w:rPr>
          <w:rFonts w:ascii="Times New Roman" w:hAnsi="Times New Roman" w:cs="Times New Roman"/>
          <w:sz w:val="24"/>
          <w:szCs w:val="24"/>
        </w:rPr>
        <w:t>主要功能：</w:t>
      </w:r>
      <w:r w:rsidR="00715F2F" w:rsidRPr="003F2205">
        <w:rPr>
          <w:rFonts w:ascii="Times New Roman" w:hAnsi="Times New Roman" w:cs="Times New Roman"/>
          <w:sz w:val="24"/>
          <w:szCs w:val="24"/>
        </w:rPr>
        <w:t>可以加载</w:t>
      </w:r>
      <w:r w:rsidRPr="003F2205">
        <w:rPr>
          <w:rFonts w:ascii="Times New Roman" w:hAnsi="Times New Roman" w:cs="Times New Roman"/>
          <w:sz w:val="24"/>
          <w:szCs w:val="24"/>
        </w:rPr>
        <w:t>可见</w:t>
      </w:r>
      <w:r w:rsidRPr="003F2205">
        <w:rPr>
          <w:rFonts w:ascii="Times New Roman" w:hAnsi="Times New Roman" w:cs="Times New Roman"/>
          <w:sz w:val="24"/>
          <w:szCs w:val="24"/>
        </w:rPr>
        <w:t>/</w:t>
      </w:r>
      <w:r w:rsidRPr="003F2205">
        <w:rPr>
          <w:rFonts w:ascii="Times New Roman" w:hAnsi="Times New Roman" w:cs="Times New Roman"/>
          <w:sz w:val="24"/>
          <w:szCs w:val="24"/>
        </w:rPr>
        <w:t>紫外吸收光、荧光、</w:t>
      </w:r>
      <w:r w:rsidR="00872931" w:rsidRPr="003F2205">
        <w:rPr>
          <w:rFonts w:ascii="Times New Roman" w:hAnsi="Times New Roman" w:cs="Times New Roman"/>
          <w:sz w:val="24"/>
          <w:szCs w:val="24"/>
        </w:rPr>
        <w:t>荧光偏振、</w:t>
      </w:r>
      <w:r w:rsidRPr="003F2205">
        <w:rPr>
          <w:rFonts w:ascii="Times New Roman" w:hAnsi="Times New Roman" w:cs="Times New Roman"/>
          <w:sz w:val="24"/>
          <w:szCs w:val="24"/>
        </w:rPr>
        <w:t>时间分辨荧光、</w:t>
      </w:r>
      <w:r w:rsidR="00C25E49" w:rsidRPr="003F2205">
        <w:rPr>
          <w:rFonts w:ascii="Times New Roman" w:hAnsi="Times New Roman" w:cs="Times New Roman"/>
          <w:sz w:val="24"/>
          <w:szCs w:val="24"/>
        </w:rPr>
        <w:t>化学发光、</w:t>
      </w:r>
      <w:r w:rsidRPr="003F2205">
        <w:rPr>
          <w:rFonts w:ascii="Times New Roman" w:hAnsi="Times New Roman" w:cs="Times New Roman"/>
          <w:sz w:val="24"/>
          <w:szCs w:val="24"/>
        </w:rPr>
        <w:t>AlphaScreen/AlphaLISA</w:t>
      </w:r>
      <w:r w:rsidRPr="003F2205">
        <w:rPr>
          <w:rFonts w:ascii="Times New Roman" w:hAnsi="Times New Roman" w:cs="Times New Roman"/>
          <w:sz w:val="24"/>
          <w:szCs w:val="24"/>
        </w:rPr>
        <w:t>以及所有非放射性标记检测技术。</w:t>
      </w:r>
    </w:p>
    <w:p w:rsidR="00872931" w:rsidRPr="003F2205" w:rsidRDefault="00872931" w:rsidP="003F2205">
      <w:pPr>
        <w:spacing w:line="360" w:lineRule="auto"/>
        <w:rPr>
          <w:rFonts w:ascii="Times New Roman" w:hAnsi="Times New Roman" w:cs="Times New Roman"/>
          <w:sz w:val="24"/>
          <w:szCs w:val="24"/>
        </w:rPr>
      </w:pPr>
      <w:r w:rsidRPr="003F2205">
        <w:rPr>
          <w:rFonts w:ascii="Times New Roman" w:hAnsi="Times New Roman" w:cs="Times New Roman"/>
          <w:sz w:val="24"/>
          <w:szCs w:val="24"/>
        </w:rPr>
        <w:t>2</w:t>
      </w:r>
      <w:r w:rsidR="0060217B">
        <w:rPr>
          <w:rFonts w:ascii="Times New Roman" w:hAnsi="Times New Roman" w:cs="Times New Roman" w:hint="eastAsia"/>
          <w:sz w:val="24"/>
          <w:szCs w:val="24"/>
        </w:rPr>
        <w:t xml:space="preserve">. </w:t>
      </w:r>
      <w:r w:rsidR="002445CE" w:rsidRPr="003F2205">
        <w:rPr>
          <w:rFonts w:ascii="Times New Roman" w:hAnsi="Times New Roman" w:cs="Times New Roman"/>
          <w:sz w:val="24"/>
          <w:szCs w:val="24"/>
        </w:rPr>
        <w:t>可检测的板型：</w:t>
      </w:r>
      <w:r w:rsidR="0093052A" w:rsidRPr="003F2205">
        <w:rPr>
          <w:rFonts w:ascii="Times New Roman" w:hAnsi="Times New Roman" w:cs="Times New Roman"/>
          <w:sz w:val="24"/>
          <w:szCs w:val="24"/>
        </w:rPr>
        <w:t>适用于所有</w:t>
      </w:r>
      <w:r w:rsidR="0093052A" w:rsidRPr="003F2205">
        <w:rPr>
          <w:rFonts w:ascii="Times New Roman" w:hAnsi="Times New Roman" w:cs="Times New Roman"/>
          <w:sz w:val="24"/>
          <w:szCs w:val="24"/>
        </w:rPr>
        <w:t>1-3456</w:t>
      </w:r>
      <w:r w:rsidR="0093052A" w:rsidRPr="003F2205">
        <w:rPr>
          <w:rFonts w:ascii="Times New Roman" w:hAnsi="Times New Roman" w:cs="Times New Roman"/>
          <w:sz w:val="24"/>
          <w:szCs w:val="24"/>
        </w:rPr>
        <w:t>孔微孔板，</w:t>
      </w:r>
      <w:r w:rsidR="0093052A" w:rsidRPr="003F2205">
        <w:rPr>
          <w:rFonts w:ascii="Times New Roman" w:hAnsi="Times New Roman" w:cs="Times New Roman"/>
          <w:sz w:val="24"/>
          <w:szCs w:val="24"/>
        </w:rPr>
        <w:t>Petri dishes</w:t>
      </w:r>
      <w:r w:rsidR="0093052A" w:rsidRPr="003F2205">
        <w:rPr>
          <w:rFonts w:ascii="Times New Roman" w:hAnsi="Times New Roman" w:cs="Times New Roman"/>
          <w:sz w:val="24"/>
          <w:szCs w:val="24"/>
        </w:rPr>
        <w:t>、</w:t>
      </w:r>
      <w:r w:rsidR="0093052A" w:rsidRPr="003F2205">
        <w:rPr>
          <w:rFonts w:ascii="Times New Roman" w:hAnsi="Times New Roman" w:cs="Times New Roman"/>
          <w:sz w:val="24"/>
          <w:szCs w:val="24"/>
        </w:rPr>
        <w:t>slide</w:t>
      </w:r>
      <w:r w:rsidR="0093052A" w:rsidRPr="003F2205">
        <w:rPr>
          <w:rFonts w:ascii="Times New Roman" w:hAnsi="Times New Roman" w:cs="Times New Roman"/>
          <w:sz w:val="24"/>
          <w:szCs w:val="24"/>
        </w:rPr>
        <w:t>、</w:t>
      </w:r>
      <w:r w:rsidR="0093052A" w:rsidRPr="003F2205">
        <w:rPr>
          <w:rFonts w:ascii="Times New Roman" w:hAnsi="Times New Roman" w:cs="Times New Roman"/>
          <w:sz w:val="24"/>
          <w:szCs w:val="24"/>
        </w:rPr>
        <w:t>filter</w:t>
      </w:r>
      <w:r w:rsidR="0093052A" w:rsidRPr="003F2205">
        <w:rPr>
          <w:rFonts w:ascii="Times New Roman" w:hAnsi="Times New Roman" w:cs="Times New Roman"/>
          <w:sz w:val="24"/>
          <w:szCs w:val="24"/>
        </w:rPr>
        <w:t>、</w:t>
      </w:r>
      <w:r w:rsidR="0093052A" w:rsidRPr="003F2205">
        <w:rPr>
          <w:rFonts w:ascii="Times New Roman" w:hAnsi="Times New Roman" w:cs="Times New Roman"/>
          <w:sz w:val="24"/>
          <w:szCs w:val="24"/>
        </w:rPr>
        <w:t>Terasaki plates</w:t>
      </w:r>
      <w:r w:rsidR="0093052A" w:rsidRPr="003F2205">
        <w:rPr>
          <w:rFonts w:ascii="Times New Roman" w:hAnsi="Times New Roman" w:cs="Times New Roman"/>
          <w:sz w:val="24"/>
          <w:szCs w:val="24"/>
        </w:rPr>
        <w:t>、</w:t>
      </w:r>
      <w:r w:rsidR="0093052A" w:rsidRPr="003F2205">
        <w:rPr>
          <w:rFonts w:ascii="Times New Roman" w:hAnsi="Times New Roman" w:cs="Times New Roman"/>
          <w:sz w:val="24"/>
          <w:szCs w:val="24"/>
        </w:rPr>
        <w:t>PCR tubes</w:t>
      </w:r>
      <w:r w:rsidR="0093052A" w:rsidRPr="003F2205">
        <w:rPr>
          <w:rFonts w:ascii="Times New Roman" w:hAnsi="Times New Roman" w:cs="Times New Roman"/>
          <w:sz w:val="24"/>
          <w:szCs w:val="24"/>
        </w:rPr>
        <w:t>都可以使用</w:t>
      </w:r>
      <w:r w:rsidR="0060217B">
        <w:rPr>
          <w:rFonts w:ascii="Times New Roman" w:hAnsi="Times New Roman" w:cs="Times New Roman" w:hint="eastAsia"/>
          <w:sz w:val="24"/>
          <w:szCs w:val="24"/>
        </w:rPr>
        <w:t>。</w:t>
      </w:r>
    </w:p>
    <w:p w:rsidR="00CC6318" w:rsidRPr="003F2205" w:rsidRDefault="00CC6318" w:rsidP="003F2205">
      <w:pPr>
        <w:spacing w:line="360" w:lineRule="auto"/>
        <w:rPr>
          <w:rFonts w:ascii="Times New Roman" w:hAnsi="Times New Roman" w:cs="Times New Roman"/>
          <w:sz w:val="24"/>
          <w:szCs w:val="24"/>
        </w:rPr>
      </w:pPr>
      <w:r w:rsidRPr="003F2205">
        <w:rPr>
          <w:rFonts w:ascii="Times New Roman" w:hAnsi="Times New Roman" w:cs="Times New Roman"/>
          <w:sz w:val="24"/>
          <w:szCs w:val="24"/>
        </w:rPr>
        <w:t xml:space="preserve">3. </w:t>
      </w:r>
      <w:r w:rsidRPr="003F2205">
        <w:rPr>
          <w:rFonts w:ascii="Times New Roman" w:hAnsi="Times New Roman" w:cs="Times New Roman"/>
          <w:sz w:val="24"/>
          <w:szCs w:val="24"/>
        </w:rPr>
        <w:t>光源系统：</w:t>
      </w:r>
    </w:p>
    <w:p w:rsidR="00CC6318" w:rsidRPr="003F2205" w:rsidRDefault="00CC6318" w:rsidP="003F2205">
      <w:pPr>
        <w:spacing w:line="360" w:lineRule="auto"/>
        <w:rPr>
          <w:rFonts w:ascii="Times New Roman" w:hAnsi="Times New Roman" w:cs="Times New Roman"/>
          <w:sz w:val="24"/>
          <w:szCs w:val="24"/>
        </w:rPr>
      </w:pPr>
      <w:r w:rsidRPr="003F2205">
        <w:rPr>
          <w:rFonts w:ascii="Times New Roman" w:hAnsi="Times New Roman" w:cs="Times New Roman"/>
          <w:sz w:val="24"/>
          <w:szCs w:val="24"/>
        </w:rPr>
        <w:t>3.1</w:t>
      </w:r>
      <w:r w:rsidR="006B6183">
        <w:rPr>
          <w:rFonts w:ascii="Times New Roman" w:hAnsi="Times New Roman" w:cs="Times New Roman" w:hint="eastAsia"/>
          <w:sz w:val="24"/>
          <w:szCs w:val="24"/>
        </w:rPr>
        <w:t>光吸收、荧光、荧光偏振、时间分辨荧光</w:t>
      </w:r>
      <w:r w:rsidRPr="003F2205">
        <w:rPr>
          <w:rFonts w:ascii="Times New Roman" w:hAnsi="Times New Roman" w:cs="Times New Roman"/>
          <w:sz w:val="24"/>
          <w:szCs w:val="24"/>
        </w:rPr>
        <w:t>均选用高稳定性的短弧闪烁高能氙灯（</w:t>
      </w:r>
      <w:r w:rsidRPr="003F2205">
        <w:rPr>
          <w:rFonts w:ascii="Times New Roman" w:hAnsi="Times New Roman" w:cs="Times New Roman"/>
          <w:sz w:val="24"/>
          <w:szCs w:val="24"/>
        </w:rPr>
        <w:t>Xenon short arc</w:t>
      </w:r>
      <w:r w:rsidRPr="003F2205">
        <w:rPr>
          <w:rFonts w:ascii="Times New Roman" w:hAnsi="Times New Roman" w:cs="Times New Roman"/>
          <w:sz w:val="24"/>
          <w:szCs w:val="24"/>
        </w:rPr>
        <w:t>），光源光谱范围</w:t>
      </w:r>
      <w:r w:rsidRPr="003F2205">
        <w:rPr>
          <w:rFonts w:ascii="Times New Roman" w:hAnsi="Times New Roman" w:cs="Times New Roman"/>
          <w:sz w:val="24"/>
          <w:szCs w:val="24"/>
        </w:rPr>
        <w:t>230-1100nm</w:t>
      </w:r>
      <w:r w:rsidR="006B6183">
        <w:rPr>
          <w:rFonts w:ascii="Times New Roman" w:hAnsi="Times New Roman" w:cs="Times New Roman" w:hint="eastAsia"/>
          <w:sz w:val="24"/>
          <w:szCs w:val="24"/>
        </w:rPr>
        <w:t>，</w:t>
      </w:r>
      <w:r w:rsidRPr="003F2205">
        <w:rPr>
          <w:rFonts w:ascii="Times New Roman" w:hAnsi="Times New Roman" w:cs="Times New Roman"/>
          <w:sz w:val="24"/>
          <w:szCs w:val="24"/>
        </w:rPr>
        <w:t>不同的实验，选择不同的闪烁次数</w:t>
      </w:r>
      <w:r w:rsidR="006B6183">
        <w:rPr>
          <w:rFonts w:ascii="Times New Roman" w:hAnsi="Times New Roman" w:cs="Times New Roman" w:hint="eastAsia"/>
          <w:sz w:val="24"/>
          <w:szCs w:val="24"/>
        </w:rPr>
        <w:t>；</w:t>
      </w:r>
      <w:r w:rsidR="006B6183" w:rsidRPr="003F2205">
        <w:rPr>
          <w:rFonts w:ascii="Times New Roman" w:hAnsi="Times New Roman" w:cs="Times New Roman"/>
          <w:sz w:val="24"/>
          <w:szCs w:val="24"/>
        </w:rPr>
        <w:t>AlphaScreen</w:t>
      </w:r>
      <w:r w:rsidR="006B6183" w:rsidRPr="003F2205">
        <w:rPr>
          <w:rFonts w:ascii="Times New Roman" w:hAnsi="Times New Roman" w:cs="Times New Roman"/>
          <w:sz w:val="24"/>
          <w:szCs w:val="24"/>
        </w:rPr>
        <w:t>检测选用波长</w:t>
      </w:r>
      <w:r w:rsidR="006B6183" w:rsidRPr="003F2205">
        <w:rPr>
          <w:rFonts w:ascii="Times New Roman" w:hAnsi="Times New Roman" w:cs="Times New Roman"/>
          <w:sz w:val="24"/>
          <w:szCs w:val="24"/>
        </w:rPr>
        <w:t>680nm</w:t>
      </w:r>
      <w:r w:rsidR="006B6183">
        <w:rPr>
          <w:rFonts w:ascii="Times New Roman" w:hAnsi="Times New Roman" w:cs="Times New Roman" w:hint="eastAsia"/>
          <w:sz w:val="24"/>
          <w:szCs w:val="24"/>
        </w:rPr>
        <w:t>专用</w:t>
      </w:r>
      <w:r w:rsidR="006B6183" w:rsidRPr="003F2205">
        <w:rPr>
          <w:rFonts w:ascii="Times New Roman" w:hAnsi="Times New Roman" w:cs="Times New Roman"/>
          <w:sz w:val="24"/>
          <w:szCs w:val="24"/>
        </w:rPr>
        <w:t>激光光源</w:t>
      </w:r>
      <w:r w:rsidR="006B6183">
        <w:rPr>
          <w:rFonts w:ascii="Times New Roman" w:hAnsi="Times New Roman" w:cs="Times New Roman" w:hint="eastAsia"/>
          <w:sz w:val="24"/>
          <w:szCs w:val="24"/>
        </w:rPr>
        <w:t>。</w:t>
      </w:r>
    </w:p>
    <w:p w:rsidR="00CC6318" w:rsidRPr="003F2205" w:rsidRDefault="00CC6318" w:rsidP="003F2205">
      <w:pPr>
        <w:spacing w:line="360" w:lineRule="auto"/>
        <w:rPr>
          <w:rFonts w:ascii="Times New Roman" w:hAnsi="Times New Roman" w:cs="Times New Roman"/>
          <w:sz w:val="24"/>
          <w:szCs w:val="24"/>
        </w:rPr>
      </w:pPr>
      <w:r w:rsidRPr="003F2205">
        <w:rPr>
          <w:rFonts w:ascii="Times New Roman" w:hAnsi="Times New Roman" w:cs="Times New Roman"/>
          <w:sz w:val="24"/>
          <w:szCs w:val="24"/>
        </w:rPr>
        <w:t xml:space="preserve">3.2 </w:t>
      </w:r>
      <w:r w:rsidRPr="003F2205">
        <w:rPr>
          <w:rFonts w:ascii="Times New Roman" w:hAnsi="Times New Roman" w:cs="Times New Roman"/>
          <w:sz w:val="24"/>
          <w:szCs w:val="24"/>
        </w:rPr>
        <w:t>多检测器系统：紫外、可见光检测采用光电二极管，检测波长</w:t>
      </w:r>
      <w:r w:rsidRPr="003F2205">
        <w:rPr>
          <w:rFonts w:ascii="Times New Roman" w:hAnsi="Times New Roman" w:cs="Times New Roman"/>
          <w:sz w:val="24"/>
          <w:szCs w:val="24"/>
        </w:rPr>
        <w:t>230-1000nm</w:t>
      </w:r>
      <w:r w:rsidRPr="003F2205">
        <w:rPr>
          <w:rFonts w:ascii="Times New Roman" w:hAnsi="Times New Roman" w:cs="Times New Roman"/>
          <w:sz w:val="24"/>
          <w:szCs w:val="24"/>
        </w:rPr>
        <w:t>；化学发光、荧光、荧光偏振和时间分辨荧光检测采用光电倍增管（</w:t>
      </w:r>
      <w:r w:rsidRPr="003F2205">
        <w:rPr>
          <w:rFonts w:ascii="Times New Roman" w:hAnsi="Times New Roman" w:cs="Times New Roman"/>
          <w:sz w:val="24"/>
          <w:szCs w:val="24"/>
        </w:rPr>
        <w:t>PMT</w:t>
      </w:r>
      <w:r w:rsidRPr="003F2205">
        <w:rPr>
          <w:rFonts w:ascii="Times New Roman" w:hAnsi="Times New Roman" w:cs="Times New Roman"/>
          <w:sz w:val="24"/>
          <w:szCs w:val="24"/>
        </w:rPr>
        <w:t>），红外敏感型，</w:t>
      </w:r>
      <w:r w:rsidRPr="003F2205">
        <w:rPr>
          <w:rFonts w:ascii="Times New Roman" w:hAnsi="Times New Roman" w:cs="Times New Roman"/>
          <w:sz w:val="24"/>
          <w:szCs w:val="24"/>
        </w:rPr>
        <w:t>PMT</w:t>
      </w:r>
      <w:r w:rsidRPr="003F2205">
        <w:rPr>
          <w:rFonts w:ascii="Times New Roman" w:hAnsi="Times New Roman" w:cs="Times New Roman"/>
          <w:sz w:val="24"/>
          <w:szCs w:val="24"/>
        </w:rPr>
        <w:t>温度恒定，降低背景噪音，波长范围</w:t>
      </w:r>
      <w:r w:rsidRPr="003F2205">
        <w:rPr>
          <w:rFonts w:ascii="Times New Roman" w:hAnsi="Times New Roman" w:cs="Times New Roman"/>
          <w:sz w:val="24"/>
          <w:szCs w:val="24"/>
        </w:rPr>
        <w:t>230-850nm</w:t>
      </w:r>
      <w:r w:rsidRPr="003F2205">
        <w:rPr>
          <w:rFonts w:ascii="Times New Roman" w:hAnsi="Times New Roman" w:cs="Times New Roman"/>
          <w:sz w:val="24"/>
          <w:szCs w:val="24"/>
        </w:rPr>
        <w:t>。</w:t>
      </w:r>
    </w:p>
    <w:p w:rsidR="00CC6318" w:rsidRPr="003F2205" w:rsidRDefault="00567C29" w:rsidP="003F2205">
      <w:pPr>
        <w:spacing w:line="360" w:lineRule="auto"/>
        <w:rPr>
          <w:rFonts w:ascii="Times New Roman" w:hAnsi="Times New Roman" w:cs="Times New Roman"/>
          <w:sz w:val="24"/>
          <w:szCs w:val="24"/>
        </w:rPr>
      </w:pPr>
      <w:r w:rsidRPr="003F2205">
        <w:rPr>
          <w:rFonts w:ascii="Times New Roman" w:hAnsi="Times New Roman" w:cs="Times New Roman"/>
          <w:sz w:val="24"/>
          <w:szCs w:val="24"/>
        </w:rPr>
        <w:t>*</w:t>
      </w:r>
      <w:r w:rsidR="00CC6318" w:rsidRPr="003F2205">
        <w:rPr>
          <w:rFonts w:ascii="Times New Roman" w:hAnsi="Times New Roman" w:cs="Times New Roman"/>
          <w:sz w:val="24"/>
          <w:szCs w:val="24"/>
        </w:rPr>
        <w:t xml:space="preserve">3.3 </w:t>
      </w:r>
      <w:r w:rsidR="00CC6318" w:rsidRPr="003F2205">
        <w:rPr>
          <w:rFonts w:ascii="Times New Roman" w:hAnsi="Times New Roman" w:cs="Times New Roman"/>
          <w:sz w:val="24"/>
          <w:szCs w:val="24"/>
        </w:rPr>
        <w:t>光路系统：具有</w:t>
      </w:r>
      <w:r w:rsidR="00614410" w:rsidRPr="003F2205">
        <w:rPr>
          <w:rFonts w:ascii="Times New Roman" w:hAnsi="Times New Roman" w:cs="Times New Roman"/>
          <w:sz w:val="24"/>
          <w:szCs w:val="24"/>
        </w:rPr>
        <w:t>染料</w:t>
      </w:r>
      <w:r w:rsidR="00CC6318" w:rsidRPr="003F2205">
        <w:rPr>
          <w:rFonts w:ascii="Times New Roman" w:hAnsi="Times New Roman" w:cs="Times New Roman"/>
          <w:sz w:val="24"/>
          <w:szCs w:val="24"/>
        </w:rPr>
        <w:t>特异性滤光片</w:t>
      </w:r>
      <w:r w:rsidR="00CC6318" w:rsidRPr="003F2205">
        <w:rPr>
          <w:rFonts w:ascii="Times New Roman" w:hAnsi="Times New Roman" w:cs="Times New Roman"/>
          <w:sz w:val="24"/>
          <w:szCs w:val="24"/>
        </w:rPr>
        <w:t>+</w:t>
      </w:r>
      <w:r w:rsidR="00CC6318" w:rsidRPr="003F2205">
        <w:rPr>
          <w:rFonts w:ascii="Times New Roman" w:hAnsi="Times New Roman" w:cs="Times New Roman"/>
          <w:sz w:val="24"/>
          <w:szCs w:val="24"/>
        </w:rPr>
        <w:t>二向色镜</w:t>
      </w:r>
      <w:r w:rsidR="00CC6318" w:rsidRPr="003F2205">
        <w:rPr>
          <w:rFonts w:ascii="Times New Roman" w:hAnsi="Times New Roman" w:cs="Times New Roman"/>
          <w:sz w:val="24"/>
          <w:szCs w:val="24"/>
        </w:rPr>
        <w:t>+Mirror</w:t>
      </w:r>
      <w:r w:rsidR="00CC6318" w:rsidRPr="003F2205">
        <w:rPr>
          <w:rFonts w:ascii="Times New Roman" w:hAnsi="Times New Roman" w:cs="Times New Roman"/>
          <w:sz w:val="24"/>
          <w:szCs w:val="24"/>
        </w:rPr>
        <w:t>光路系统，可选配四光栅，波长范围是</w:t>
      </w:r>
      <w:r w:rsidR="00CC6318" w:rsidRPr="003F2205">
        <w:rPr>
          <w:rFonts w:ascii="Times New Roman" w:hAnsi="Times New Roman" w:cs="Times New Roman"/>
          <w:sz w:val="24"/>
          <w:szCs w:val="24"/>
        </w:rPr>
        <w:t>230 nm - 850 nm</w:t>
      </w:r>
      <w:r w:rsidR="00CC6318" w:rsidRPr="003F2205">
        <w:rPr>
          <w:rFonts w:ascii="Times New Roman" w:hAnsi="Times New Roman" w:cs="Times New Roman"/>
          <w:sz w:val="24"/>
          <w:szCs w:val="24"/>
        </w:rPr>
        <w:t>，带宽</w:t>
      </w:r>
      <w:r w:rsidR="00CC6318" w:rsidRPr="003F2205">
        <w:rPr>
          <w:rFonts w:ascii="Times New Roman" w:hAnsi="Times New Roman" w:cs="Times New Roman"/>
          <w:sz w:val="24"/>
          <w:szCs w:val="24"/>
        </w:rPr>
        <w:t>&lt;8nm</w:t>
      </w:r>
      <w:r w:rsidR="00CC6318" w:rsidRPr="003F2205">
        <w:rPr>
          <w:rFonts w:ascii="Times New Roman" w:hAnsi="Times New Roman" w:cs="Times New Roman"/>
          <w:sz w:val="24"/>
          <w:szCs w:val="24"/>
        </w:rPr>
        <w:t>，波长分辨率可达</w:t>
      </w:r>
      <w:r w:rsidR="00CC6318" w:rsidRPr="003F2205">
        <w:rPr>
          <w:rFonts w:ascii="Times New Roman" w:hAnsi="Times New Roman" w:cs="Times New Roman"/>
          <w:sz w:val="24"/>
          <w:szCs w:val="24"/>
        </w:rPr>
        <w:t>0.1nm</w:t>
      </w:r>
      <w:r w:rsidR="00CC6318" w:rsidRPr="003F2205">
        <w:rPr>
          <w:rFonts w:ascii="Times New Roman" w:hAnsi="Times New Roman" w:cs="Times New Roman"/>
          <w:sz w:val="24"/>
          <w:szCs w:val="24"/>
        </w:rPr>
        <w:t>。</w:t>
      </w:r>
    </w:p>
    <w:p w:rsidR="00CC6318" w:rsidRPr="003F2205" w:rsidRDefault="00CC6318" w:rsidP="003F2205">
      <w:pPr>
        <w:spacing w:line="360" w:lineRule="auto"/>
        <w:rPr>
          <w:rFonts w:ascii="Times New Roman" w:hAnsi="Times New Roman" w:cs="Times New Roman"/>
          <w:sz w:val="24"/>
          <w:szCs w:val="24"/>
        </w:rPr>
      </w:pPr>
      <w:r w:rsidRPr="003F2205">
        <w:rPr>
          <w:rFonts w:ascii="Times New Roman" w:hAnsi="Times New Roman" w:cs="Times New Roman"/>
          <w:sz w:val="24"/>
          <w:szCs w:val="24"/>
        </w:rPr>
        <w:t xml:space="preserve">4. </w:t>
      </w:r>
      <w:r w:rsidRPr="003F2205">
        <w:rPr>
          <w:rFonts w:ascii="Times New Roman" w:hAnsi="Times New Roman" w:cs="Times New Roman"/>
          <w:sz w:val="24"/>
          <w:szCs w:val="24"/>
        </w:rPr>
        <w:t>创新性的模块化设计。各功能模块相对独立，可根据实验需要灵活组合，完成所需功能；也可据应用需要随时添加新模块，扩展系统功能。</w:t>
      </w:r>
    </w:p>
    <w:p w:rsidR="00CC6318" w:rsidRPr="003F2205" w:rsidRDefault="00CC6318" w:rsidP="003F2205">
      <w:pPr>
        <w:spacing w:line="360" w:lineRule="auto"/>
        <w:rPr>
          <w:rFonts w:ascii="Times New Roman" w:hAnsi="Times New Roman" w:cs="Times New Roman"/>
          <w:b/>
          <w:sz w:val="24"/>
          <w:szCs w:val="24"/>
        </w:rPr>
      </w:pPr>
      <w:r w:rsidRPr="003F2205">
        <w:rPr>
          <w:rFonts w:ascii="Times New Roman" w:hAnsi="Times New Roman" w:cs="Times New Roman"/>
          <w:sz w:val="24"/>
          <w:szCs w:val="24"/>
        </w:rPr>
        <w:t xml:space="preserve">5. </w:t>
      </w:r>
      <w:r w:rsidRPr="003F2205">
        <w:rPr>
          <w:rFonts w:ascii="Times New Roman" w:hAnsi="Times New Roman" w:cs="Times New Roman"/>
          <w:sz w:val="24"/>
          <w:szCs w:val="24"/>
        </w:rPr>
        <w:t>聚焦点调节功能，按照不同样品类型自由调整读数聚焦范围，对样品读数进行最佳化处理。</w:t>
      </w:r>
    </w:p>
    <w:p w:rsidR="00CC6318" w:rsidRPr="003F2205" w:rsidRDefault="00CC6318" w:rsidP="003F2205">
      <w:pPr>
        <w:spacing w:line="360" w:lineRule="auto"/>
        <w:rPr>
          <w:rFonts w:ascii="Times New Roman" w:hAnsi="Times New Roman" w:cs="Times New Roman"/>
          <w:sz w:val="24"/>
          <w:szCs w:val="24"/>
        </w:rPr>
      </w:pPr>
      <w:r w:rsidRPr="003F2205">
        <w:rPr>
          <w:rFonts w:ascii="Times New Roman" w:hAnsi="Times New Roman" w:cs="Times New Roman"/>
          <w:sz w:val="24"/>
          <w:szCs w:val="24"/>
        </w:rPr>
        <w:lastRenderedPageBreak/>
        <w:t xml:space="preserve">6. </w:t>
      </w:r>
      <w:r w:rsidRPr="003F2205">
        <w:rPr>
          <w:rFonts w:ascii="Times New Roman" w:hAnsi="Times New Roman" w:cs="Times New Roman"/>
          <w:sz w:val="24"/>
          <w:szCs w:val="24"/>
        </w:rPr>
        <w:t>温控系统：检测腔体的温度调节范围为室温</w:t>
      </w:r>
      <w:r w:rsidRPr="003F2205">
        <w:rPr>
          <w:rFonts w:ascii="Times New Roman" w:hAnsi="Times New Roman" w:cs="Times New Roman"/>
          <w:sz w:val="24"/>
          <w:szCs w:val="24"/>
        </w:rPr>
        <w:t>+2</w:t>
      </w:r>
      <w:r w:rsidRPr="003F2205">
        <w:rPr>
          <w:rFonts w:ascii="宋体" w:eastAsia="宋体" w:hAnsi="宋体" w:cs="宋体" w:hint="eastAsia"/>
          <w:sz w:val="24"/>
          <w:szCs w:val="24"/>
        </w:rPr>
        <w:t>℃</w:t>
      </w:r>
      <w:r w:rsidRPr="003F2205">
        <w:rPr>
          <w:rFonts w:ascii="Times New Roman" w:hAnsi="Times New Roman" w:cs="Times New Roman"/>
          <w:sz w:val="24"/>
          <w:szCs w:val="24"/>
        </w:rPr>
        <w:t>到</w:t>
      </w:r>
      <w:r w:rsidRPr="003F2205">
        <w:rPr>
          <w:rFonts w:ascii="Times New Roman" w:hAnsi="Times New Roman" w:cs="Times New Roman"/>
          <w:sz w:val="24"/>
          <w:szCs w:val="24"/>
        </w:rPr>
        <w:t>50</w:t>
      </w:r>
      <w:r w:rsidRPr="003F2205">
        <w:rPr>
          <w:rFonts w:ascii="宋体" w:eastAsia="宋体" w:hAnsi="宋体" w:cs="宋体" w:hint="eastAsia"/>
          <w:sz w:val="24"/>
          <w:szCs w:val="24"/>
        </w:rPr>
        <w:t>℃</w:t>
      </w:r>
      <w:r w:rsidRPr="003F2205">
        <w:rPr>
          <w:rFonts w:ascii="Times New Roman" w:hAnsi="Times New Roman" w:cs="Times New Roman"/>
          <w:sz w:val="24"/>
          <w:szCs w:val="24"/>
        </w:rPr>
        <w:t>，设置顶部温度高于底部温度</w:t>
      </w:r>
      <w:r w:rsidRPr="003F2205">
        <w:rPr>
          <w:rFonts w:ascii="Times New Roman" w:hAnsi="Times New Roman" w:cs="Times New Roman"/>
          <w:sz w:val="24"/>
          <w:szCs w:val="24"/>
        </w:rPr>
        <w:t>1</w:t>
      </w:r>
      <w:r w:rsidRPr="003F2205">
        <w:rPr>
          <w:rFonts w:ascii="宋体" w:eastAsia="宋体" w:hAnsi="宋体" w:cs="宋体" w:hint="eastAsia"/>
          <w:sz w:val="24"/>
          <w:szCs w:val="24"/>
        </w:rPr>
        <w:t>℃</w:t>
      </w:r>
      <w:r w:rsidRPr="003F2205">
        <w:rPr>
          <w:rFonts w:ascii="Times New Roman" w:hAnsi="Times New Roman" w:cs="Times New Roman"/>
          <w:sz w:val="24"/>
          <w:szCs w:val="24"/>
        </w:rPr>
        <w:t>，保持液体不会被蒸发，同时</w:t>
      </w:r>
      <w:r w:rsidRPr="003F2205">
        <w:rPr>
          <w:rFonts w:ascii="Times New Roman" w:hAnsi="Times New Roman" w:cs="Times New Roman"/>
          <w:sz w:val="24"/>
          <w:szCs w:val="24"/>
        </w:rPr>
        <w:t>PMT</w:t>
      </w:r>
      <w:r w:rsidRPr="003F2205">
        <w:rPr>
          <w:rFonts w:ascii="Times New Roman" w:hAnsi="Times New Roman" w:cs="Times New Roman"/>
          <w:sz w:val="24"/>
          <w:szCs w:val="24"/>
        </w:rPr>
        <w:t>的检测温度恒定在</w:t>
      </w:r>
      <w:r w:rsidRPr="003F2205">
        <w:rPr>
          <w:rFonts w:ascii="Times New Roman" w:hAnsi="Times New Roman" w:cs="Times New Roman"/>
          <w:sz w:val="24"/>
          <w:szCs w:val="24"/>
        </w:rPr>
        <w:t>25</w:t>
      </w:r>
      <w:r w:rsidRPr="003F2205">
        <w:rPr>
          <w:rFonts w:ascii="宋体" w:eastAsia="宋体" w:hAnsi="宋体" w:cs="宋体" w:hint="eastAsia"/>
          <w:sz w:val="24"/>
          <w:szCs w:val="24"/>
        </w:rPr>
        <w:t>℃</w:t>
      </w:r>
      <w:r w:rsidRPr="003F2205">
        <w:rPr>
          <w:rFonts w:ascii="Times New Roman" w:hAnsi="Times New Roman" w:cs="Times New Roman"/>
          <w:sz w:val="24"/>
          <w:szCs w:val="24"/>
        </w:rPr>
        <w:t>（软件操作界面必须有此项显示）</w:t>
      </w:r>
    </w:p>
    <w:p w:rsidR="00614410" w:rsidRPr="003F2205" w:rsidRDefault="00614410" w:rsidP="003F2205">
      <w:pPr>
        <w:spacing w:line="360" w:lineRule="auto"/>
        <w:rPr>
          <w:rFonts w:ascii="Times New Roman" w:hAnsi="Times New Roman" w:cs="Times New Roman"/>
          <w:sz w:val="24"/>
          <w:szCs w:val="24"/>
        </w:rPr>
      </w:pPr>
      <w:r w:rsidRPr="003F2205">
        <w:rPr>
          <w:rFonts w:ascii="Times New Roman" w:hAnsi="Times New Roman" w:cs="Times New Roman"/>
          <w:sz w:val="24"/>
          <w:szCs w:val="24"/>
        </w:rPr>
        <w:t xml:space="preserve">7. </w:t>
      </w:r>
      <w:r w:rsidRPr="003F2205">
        <w:rPr>
          <w:rFonts w:ascii="Times New Roman" w:hAnsi="Times New Roman" w:cs="Times New Roman"/>
          <w:sz w:val="24"/>
          <w:szCs w:val="24"/>
        </w:rPr>
        <w:t>荧光检测灵敏度</w:t>
      </w:r>
    </w:p>
    <w:p w:rsidR="00614410" w:rsidRPr="003F2205" w:rsidRDefault="00614410" w:rsidP="0060217B">
      <w:pPr>
        <w:spacing w:line="360" w:lineRule="auto"/>
        <w:ind w:firstLineChars="150" w:firstLine="360"/>
        <w:rPr>
          <w:rFonts w:ascii="Times New Roman" w:hAnsi="Times New Roman" w:cs="Times New Roman"/>
          <w:sz w:val="24"/>
          <w:szCs w:val="24"/>
        </w:rPr>
      </w:pPr>
      <w:r w:rsidRPr="003F2205">
        <w:rPr>
          <w:rFonts w:ascii="Times New Roman" w:hAnsi="Times New Roman" w:cs="Times New Roman"/>
          <w:sz w:val="24"/>
          <w:szCs w:val="24"/>
        </w:rPr>
        <w:t>96</w:t>
      </w:r>
      <w:r w:rsidRPr="003F2205">
        <w:rPr>
          <w:rFonts w:ascii="Times New Roman" w:hAnsi="Times New Roman" w:cs="Times New Roman"/>
          <w:sz w:val="24"/>
          <w:szCs w:val="24"/>
        </w:rPr>
        <w:t>孔板（</w:t>
      </w:r>
      <w:r w:rsidRPr="003F2205">
        <w:rPr>
          <w:rFonts w:ascii="Times New Roman" w:hAnsi="Times New Roman" w:cs="Times New Roman"/>
          <w:sz w:val="24"/>
          <w:szCs w:val="24"/>
        </w:rPr>
        <w:t>200μl</w:t>
      </w:r>
      <w:r w:rsidRPr="003F2205">
        <w:rPr>
          <w:rFonts w:ascii="Times New Roman" w:hAnsi="Times New Roman" w:cs="Times New Roman"/>
          <w:sz w:val="24"/>
          <w:szCs w:val="24"/>
        </w:rPr>
        <w:t>）</w:t>
      </w:r>
      <w:r w:rsidR="0060217B">
        <w:rPr>
          <w:rFonts w:ascii="Times New Roman" w:hAnsi="Times New Roman" w:cs="Times New Roman" w:hint="eastAsia"/>
          <w:sz w:val="24"/>
          <w:szCs w:val="24"/>
        </w:rPr>
        <w:t>：</w:t>
      </w:r>
      <w:r w:rsidRPr="003F2205">
        <w:rPr>
          <w:rFonts w:ascii="Times New Roman" w:hAnsi="Times New Roman" w:cs="Times New Roman"/>
          <w:sz w:val="24"/>
          <w:szCs w:val="24"/>
        </w:rPr>
        <w:t xml:space="preserve">&lt;0.8 fmol / </w:t>
      </w:r>
      <w:r w:rsidRPr="003F2205">
        <w:rPr>
          <w:rFonts w:ascii="Times New Roman" w:hAnsi="Times New Roman" w:cs="Times New Roman"/>
          <w:sz w:val="24"/>
          <w:szCs w:val="24"/>
        </w:rPr>
        <w:t>孔</w:t>
      </w:r>
    </w:p>
    <w:p w:rsidR="00614410" w:rsidRPr="003F2205" w:rsidRDefault="00614410" w:rsidP="0060217B">
      <w:pPr>
        <w:spacing w:line="360" w:lineRule="auto"/>
        <w:ind w:firstLineChars="150" w:firstLine="360"/>
        <w:rPr>
          <w:rFonts w:ascii="Times New Roman" w:hAnsi="Times New Roman" w:cs="Times New Roman"/>
          <w:sz w:val="24"/>
          <w:szCs w:val="24"/>
        </w:rPr>
      </w:pPr>
      <w:r w:rsidRPr="003F2205">
        <w:rPr>
          <w:rFonts w:ascii="Times New Roman" w:hAnsi="Times New Roman" w:cs="Times New Roman"/>
          <w:sz w:val="24"/>
          <w:szCs w:val="24"/>
        </w:rPr>
        <w:t>384</w:t>
      </w:r>
      <w:r w:rsidRPr="003F2205">
        <w:rPr>
          <w:rFonts w:ascii="Times New Roman" w:hAnsi="Times New Roman" w:cs="Times New Roman"/>
          <w:sz w:val="24"/>
          <w:szCs w:val="24"/>
        </w:rPr>
        <w:t>孔板（</w:t>
      </w:r>
      <w:r w:rsidRPr="003F2205">
        <w:rPr>
          <w:rFonts w:ascii="Times New Roman" w:hAnsi="Times New Roman" w:cs="Times New Roman"/>
          <w:sz w:val="24"/>
          <w:szCs w:val="24"/>
        </w:rPr>
        <w:t>50μl</w:t>
      </w:r>
      <w:r w:rsidRPr="003F2205">
        <w:rPr>
          <w:rFonts w:ascii="Times New Roman" w:hAnsi="Times New Roman" w:cs="Times New Roman"/>
          <w:sz w:val="24"/>
          <w:szCs w:val="24"/>
        </w:rPr>
        <w:t>）</w:t>
      </w:r>
      <w:r w:rsidR="0060217B">
        <w:rPr>
          <w:rFonts w:ascii="Times New Roman" w:hAnsi="Times New Roman" w:cs="Times New Roman" w:hint="eastAsia"/>
          <w:sz w:val="24"/>
          <w:szCs w:val="24"/>
        </w:rPr>
        <w:t>：</w:t>
      </w:r>
      <w:r w:rsidRPr="003F2205">
        <w:rPr>
          <w:rFonts w:ascii="Times New Roman" w:hAnsi="Times New Roman" w:cs="Times New Roman"/>
          <w:sz w:val="24"/>
          <w:szCs w:val="24"/>
        </w:rPr>
        <w:t xml:space="preserve">&lt;0.2 fmol / </w:t>
      </w:r>
      <w:r w:rsidRPr="003F2205">
        <w:rPr>
          <w:rFonts w:ascii="Times New Roman" w:hAnsi="Times New Roman" w:cs="Times New Roman"/>
          <w:sz w:val="24"/>
          <w:szCs w:val="24"/>
        </w:rPr>
        <w:t>孔</w:t>
      </w:r>
    </w:p>
    <w:p w:rsidR="00614410" w:rsidRPr="003F2205" w:rsidRDefault="00614410" w:rsidP="0060217B">
      <w:pPr>
        <w:spacing w:line="360" w:lineRule="auto"/>
        <w:ind w:firstLineChars="150" w:firstLine="360"/>
        <w:rPr>
          <w:rFonts w:ascii="Times New Roman" w:hAnsi="Times New Roman" w:cs="Times New Roman"/>
          <w:sz w:val="24"/>
          <w:szCs w:val="24"/>
        </w:rPr>
      </w:pPr>
      <w:r w:rsidRPr="003F2205">
        <w:rPr>
          <w:rFonts w:ascii="Times New Roman" w:hAnsi="Times New Roman" w:cs="Times New Roman"/>
          <w:sz w:val="24"/>
          <w:szCs w:val="24"/>
        </w:rPr>
        <w:t>1536</w:t>
      </w:r>
      <w:r w:rsidRPr="003F2205">
        <w:rPr>
          <w:rFonts w:ascii="Times New Roman" w:hAnsi="Times New Roman" w:cs="Times New Roman"/>
          <w:sz w:val="24"/>
          <w:szCs w:val="24"/>
        </w:rPr>
        <w:t>孔板（</w:t>
      </w:r>
      <w:r w:rsidRPr="003F2205">
        <w:rPr>
          <w:rFonts w:ascii="Times New Roman" w:hAnsi="Times New Roman" w:cs="Times New Roman"/>
          <w:sz w:val="24"/>
          <w:szCs w:val="24"/>
        </w:rPr>
        <w:t>7.5μl</w:t>
      </w:r>
      <w:r w:rsidRPr="003F2205">
        <w:rPr>
          <w:rFonts w:ascii="Times New Roman" w:hAnsi="Times New Roman" w:cs="Times New Roman"/>
          <w:sz w:val="24"/>
          <w:szCs w:val="24"/>
        </w:rPr>
        <w:t>）</w:t>
      </w:r>
      <w:r w:rsidR="0060217B">
        <w:rPr>
          <w:rFonts w:ascii="Times New Roman" w:hAnsi="Times New Roman" w:cs="Times New Roman" w:hint="eastAsia"/>
          <w:sz w:val="24"/>
          <w:szCs w:val="24"/>
        </w:rPr>
        <w:t>：</w:t>
      </w:r>
      <w:r w:rsidRPr="003F2205">
        <w:rPr>
          <w:rFonts w:ascii="Times New Roman" w:hAnsi="Times New Roman" w:cs="Times New Roman"/>
          <w:sz w:val="24"/>
          <w:szCs w:val="24"/>
        </w:rPr>
        <w:t xml:space="preserve">&lt;0.15 fmol / </w:t>
      </w:r>
      <w:r w:rsidRPr="003F2205">
        <w:rPr>
          <w:rFonts w:ascii="Times New Roman" w:hAnsi="Times New Roman" w:cs="Times New Roman"/>
          <w:sz w:val="24"/>
          <w:szCs w:val="24"/>
        </w:rPr>
        <w:t>孔</w:t>
      </w:r>
    </w:p>
    <w:p w:rsidR="00614410" w:rsidRPr="003F2205" w:rsidRDefault="00614410" w:rsidP="003F2205">
      <w:pPr>
        <w:autoSpaceDE w:val="0"/>
        <w:autoSpaceDN w:val="0"/>
        <w:adjustRightInd w:val="0"/>
        <w:spacing w:line="360" w:lineRule="auto"/>
        <w:rPr>
          <w:rFonts w:ascii="Times New Roman" w:hAnsi="Times New Roman" w:cs="Times New Roman"/>
          <w:sz w:val="24"/>
          <w:szCs w:val="24"/>
        </w:rPr>
      </w:pPr>
      <w:r w:rsidRPr="003F2205">
        <w:rPr>
          <w:rFonts w:ascii="Times New Roman" w:hAnsi="Times New Roman" w:cs="Times New Roman"/>
          <w:sz w:val="24"/>
          <w:szCs w:val="24"/>
        </w:rPr>
        <w:t>*8</w:t>
      </w:r>
      <w:r w:rsidR="0060217B">
        <w:rPr>
          <w:rFonts w:ascii="Times New Roman" w:hAnsi="Times New Roman" w:cs="Times New Roman" w:hint="eastAsia"/>
          <w:sz w:val="24"/>
          <w:szCs w:val="24"/>
        </w:rPr>
        <w:t xml:space="preserve">. </w:t>
      </w:r>
      <w:r w:rsidRPr="003F2205">
        <w:rPr>
          <w:rFonts w:ascii="Times New Roman" w:hAnsi="Times New Roman" w:cs="Times New Roman"/>
          <w:sz w:val="24"/>
          <w:szCs w:val="24"/>
        </w:rPr>
        <w:t>荧光偏振检测灵敏度（荧光素</w:t>
      </w:r>
      <w:r w:rsidRPr="003F2205">
        <w:rPr>
          <w:rFonts w:ascii="Times New Roman" w:hAnsi="Times New Roman" w:cs="Times New Roman"/>
          <w:sz w:val="24"/>
          <w:szCs w:val="24"/>
        </w:rPr>
        <w:t>1 nM ,SD</w:t>
      </w:r>
      <w:r w:rsidRPr="003F2205">
        <w:rPr>
          <w:rFonts w:ascii="Times New Roman" w:hAnsi="Times New Roman" w:cs="Times New Roman"/>
          <w:sz w:val="24"/>
          <w:szCs w:val="24"/>
        </w:rPr>
        <w:t>）：</w:t>
      </w:r>
    </w:p>
    <w:p w:rsidR="00614410" w:rsidRPr="003F2205" w:rsidRDefault="00614410" w:rsidP="0060217B">
      <w:pPr>
        <w:autoSpaceDE w:val="0"/>
        <w:autoSpaceDN w:val="0"/>
        <w:adjustRightInd w:val="0"/>
        <w:spacing w:line="360" w:lineRule="auto"/>
        <w:ind w:firstLineChars="150" w:firstLine="360"/>
        <w:rPr>
          <w:rFonts w:ascii="Times New Roman" w:hAnsi="Times New Roman" w:cs="Times New Roman"/>
          <w:sz w:val="24"/>
          <w:szCs w:val="24"/>
        </w:rPr>
      </w:pPr>
      <w:r w:rsidRPr="003F2205">
        <w:rPr>
          <w:rFonts w:ascii="Times New Roman" w:hAnsi="Times New Roman" w:cs="Times New Roman"/>
          <w:sz w:val="24"/>
          <w:szCs w:val="24"/>
        </w:rPr>
        <w:t>96</w:t>
      </w:r>
      <w:r w:rsidRPr="003F2205">
        <w:rPr>
          <w:rFonts w:ascii="Times New Roman" w:hAnsi="Times New Roman" w:cs="Times New Roman"/>
          <w:sz w:val="24"/>
          <w:szCs w:val="24"/>
        </w:rPr>
        <w:t>孔板：</w:t>
      </w:r>
      <w:r w:rsidRPr="003F2205">
        <w:rPr>
          <w:rFonts w:ascii="Times New Roman" w:hAnsi="Times New Roman" w:cs="Times New Roman"/>
          <w:sz w:val="24"/>
          <w:szCs w:val="24"/>
        </w:rPr>
        <w:t xml:space="preserve">1 </w:t>
      </w:r>
      <w:proofErr w:type="spellStart"/>
      <w:r w:rsidRPr="003F2205">
        <w:rPr>
          <w:rFonts w:ascii="Times New Roman" w:hAnsi="Times New Roman" w:cs="Times New Roman"/>
          <w:sz w:val="24"/>
          <w:szCs w:val="24"/>
        </w:rPr>
        <w:t>mP</w:t>
      </w:r>
      <w:proofErr w:type="spellEnd"/>
      <w:r w:rsidRPr="003F2205">
        <w:rPr>
          <w:rFonts w:ascii="Times New Roman" w:hAnsi="Times New Roman" w:cs="Times New Roman"/>
          <w:sz w:val="24"/>
          <w:szCs w:val="24"/>
        </w:rPr>
        <w:t>；</w:t>
      </w:r>
      <w:r w:rsidRPr="003F2205">
        <w:rPr>
          <w:rFonts w:ascii="Times New Roman" w:hAnsi="Times New Roman" w:cs="Times New Roman"/>
          <w:sz w:val="24"/>
          <w:szCs w:val="24"/>
        </w:rPr>
        <w:t>384</w:t>
      </w:r>
      <w:r w:rsidRPr="003F2205">
        <w:rPr>
          <w:rFonts w:ascii="Times New Roman" w:hAnsi="Times New Roman" w:cs="Times New Roman"/>
          <w:sz w:val="24"/>
          <w:szCs w:val="24"/>
        </w:rPr>
        <w:t>孔板：</w:t>
      </w:r>
      <w:r w:rsidRPr="003F2205">
        <w:rPr>
          <w:rFonts w:ascii="Times New Roman" w:hAnsi="Times New Roman" w:cs="Times New Roman"/>
          <w:sz w:val="24"/>
          <w:szCs w:val="24"/>
        </w:rPr>
        <w:t>1 mP</w:t>
      </w:r>
    </w:p>
    <w:p w:rsidR="00614410" w:rsidRPr="003F2205" w:rsidRDefault="00614410" w:rsidP="003F2205">
      <w:pPr>
        <w:pStyle w:val="Teksti2"/>
        <w:spacing w:line="360" w:lineRule="auto"/>
        <w:rPr>
          <w:rFonts w:eastAsiaTheme="minorEastAsia"/>
          <w:sz w:val="24"/>
          <w:szCs w:val="24"/>
          <w:lang w:eastAsia="zh-CN"/>
        </w:rPr>
      </w:pPr>
      <w:r w:rsidRPr="003F2205">
        <w:rPr>
          <w:rFonts w:eastAsiaTheme="minorEastAsia"/>
          <w:sz w:val="24"/>
          <w:szCs w:val="24"/>
          <w:lang w:eastAsia="zh-CN"/>
        </w:rPr>
        <w:t>*9</w:t>
      </w:r>
      <w:r w:rsidR="0060217B">
        <w:rPr>
          <w:rFonts w:eastAsiaTheme="minorEastAsia" w:hint="eastAsia"/>
          <w:sz w:val="24"/>
          <w:szCs w:val="24"/>
          <w:lang w:eastAsia="zh-CN"/>
        </w:rPr>
        <w:t xml:space="preserve">. </w:t>
      </w:r>
      <w:r w:rsidRPr="003F2205">
        <w:rPr>
          <w:rFonts w:eastAsiaTheme="minorEastAsia"/>
          <w:sz w:val="24"/>
          <w:szCs w:val="24"/>
          <w:lang w:eastAsia="zh-CN"/>
        </w:rPr>
        <w:t>时间分辨荧光</w:t>
      </w:r>
      <w:r w:rsidR="0093052A" w:rsidRPr="003F2205">
        <w:rPr>
          <w:rFonts w:eastAsiaTheme="minorEastAsia"/>
          <w:sz w:val="24"/>
          <w:szCs w:val="24"/>
          <w:lang w:eastAsia="zh-CN"/>
        </w:rPr>
        <w:t>检测</w:t>
      </w:r>
      <w:r w:rsidRPr="003F2205">
        <w:rPr>
          <w:rFonts w:eastAsiaTheme="minorEastAsia"/>
          <w:sz w:val="24"/>
          <w:szCs w:val="24"/>
          <w:lang w:eastAsia="zh-CN"/>
        </w:rPr>
        <w:t>（</w:t>
      </w:r>
      <w:r w:rsidRPr="003F2205">
        <w:rPr>
          <w:rFonts w:eastAsiaTheme="minorEastAsia"/>
          <w:sz w:val="24"/>
          <w:szCs w:val="24"/>
          <w:lang w:eastAsia="zh-CN"/>
        </w:rPr>
        <w:t>Europium</w:t>
      </w:r>
      <w:r w:rsidRPr="003F2205">
        <w:rPr>
          <w:rFonts w:eastAsiaTheme="minorEastAsia"/>
          <w:sz w:val="24"/>
          <w:szCs w:val="24"/>
          <w:lang w:eastAsia="zh-CN"/>
        </w:rPr>
        <w:t>，铕）灵敏度</w:t>
      </w:r>
      <w:r w:rsidRPr="003F2205">
        <w:rPr>
          <w:rFonts w:eastAsiaTheme="minorEastAsia"/>
          <w:sz w:val="24"/>
          <w:szCs w:val="24"/>
          <w:lang w:eastAsia="zh-CN"/>
        </w:rPr>
        <w:t xml:space="preserve">          </w:t>
      </w:r>
    </w:p>
    <w:p w:rsidR="00614410" w:rsidRPr="003F2205" w:rsidRDefault="00614410" w:rsidP="0060217B">
      <w:pPr>
        <w:pStyle w:val="Teksti2"/>
        <w:spacing w:line="360" w:lineRule="auto"/>
        <w:ind w:firstLineChars="150" w:firstLine="360"/>
        <w:jc w:val="both"/>
        <w:rPr>
          <w:rFonts w:eastAsiaTheme="minorEastAsia"/>
          <w:sz w:val="24"/>
          <w:szCs w:val="24"/>
          <w:lang w:eastAsia="zh-CN"/>
        </w:rPr>
      </w:pPr>
      <w:r w:rsidRPr="003F2205">
        <w:rPr>
          <w:rFonts w:eastAsiaTheme="minorEastAsia"/>
          <w:sz w:val="24"/>
          <w:szCs w:val="24"/>
          <w:lang w:eastAsia="zh-CN"/>
        </w:rPr>
        <w:t>96</w:t>
      </w:r>
      <w:r w:rsidRPr="003F2205">
        <w:rPr>
          <w:rFonts w:eastAsiaTheme="minorEastAsia"/>
          <w:sz w:val="24"/>
          <w:szCs w:val="24"/>
          <w:lang w:eastAsia="zh-CN"/>
        </w:rPr>
        <w:t>孔板（</w:t>
      </w:r>
      <w:r w:rsidRPr="003F2205">
        <w:rPr>
          <w:rFonts w:eastAsiaTheme="minorEastAsia"/>
          <w:sz w:val="24"/>
          <w:szCs w:val="24"/>
          <w:lang w:eastAsia="zh-CN"/>
        </w:rPr>
        <w:t>200μl</w:t>
      </w:r>
      <w:r w:rsidRPr="003F2205">
        <w:rPr>
          <w:rFonts w:eastAsiaTheme="minorEastAsia"/>
          <w:sz w:val="24"/>
          <w:szCs w:val="24"/>
          <w:lang w:eastAsia="zh-CN"/>
        </w:rPr>
        <w:t>）</w:t>
      </w:r>
      <w:r w:rsidR="0093052A" w:rsidRPr="003F2205">
        <w:rPr>
          <w:rFonts w:eastAsiaTheme="minorEastAsia"/>
          <w:sz w:val="24"/>
          <w:szCs w:val="24"/>
          <w:lang w:eastAsia="zh-CN"/>
        </w:rPr>
        <w:t>：</w:t>
      </w:r>
      <w:r w:rsidRPr="003F2205">
        <w:rPr>
          <w:rFonts w:eastAsiaTheme="minorEastAsia"/>
          <w:sz w:val="24"/>
          <w:szCs w:val="24"/>
          <w:lang w:eastAsia="zh-CN"/>
        </w:rPr>
        <w:t>&lt;11amol/</w:t>
      </w:r>
      <w:r w:rsidRPr="003F2205">
        <w:rPr>
          <w:rFonts w:eastAsiaTheme="minorEastAsia"/>
          <w:sz w:val="24"/>
          <w:szCs w:val="24"/>
          <w:lang w:eastAsia="zh-CN"/>
        </w:rPr>
        <w:t>孔</w:t>
      </w:r>
    </w:p>
    <w:p w:rsidR="00CC6318" w:rsidRPr="003F2205" w:rsidRDefault="00614410" w:rsidP="003F2205">
      <w:pPr>
        <w:pStyle w:val="Teksti2"/>
        <w:spacing w:line="360" w:lineRule="auto"/>
        <w:ind w:firstLineChars="150" w:firstLine="360"/>
        <w:jc w:val="both"/>
        <w:rPr>
          <w:rFonts w:eastAsiaTheme="minorEastAsia"/>
          <w:sz w:val="24"/>
          <w:szCs w:val="24"/>
          <w:lang w:eastAsia="zh-CN"/>
        </w:rPr>
      </w:pPr>
      <w:r w:rsidRPr="003F2205">
        <w:rPr>
          <w:rFonts w:eastAsiaTheme="minorEastAsia"/>
          <w:sz w:val="24"/>
          <w:szCs w:val="24"/>
          <w:lang w:eastAsia="zh-CN"/>
        </w:rPr>
        <w:t>384</w:t>
      </w:r>
      <w:r w:rsidRPr="003F2205">
        <w:rPr>
          <w:rFonts w:eastAsiaTheme="minorEastAsia"/>
          <w:sz w:val="24"/>
          <w:szCs w:val="24"/>
          <w:lang w:eastAsia="zh-CN"/>
        </w:rPr>
        <w:t>孔板（</w:t>
      </w:r>
      <w:r w:rsidRPr="003F2205">
        <w:rPr>
          <w:rFonts w:eastAsiaTheme="minorEastAsia"/>
          <w:sz w:val="24"/>
          <w:szCs w:val="24"/>
          <w:lang w:eastAsia="zh-CN"/>
        </w:rPr>
        <w:t>50μl</w:t>
      </w:r>
      <w:r w:rsidRPr="003F2205">
        <w:rPr>
          <w:rFonts w:eastAsiaTheme="minorEastAsia"/>
          <w:sz w:val="24"/>
          <w:szCs w:val="24"/>
          <w:lang w:eastAsia="zh-CN"/>
        </w:rPr>
        <w:t>）</w:t>
      </w:r>
      <w:r w:rsidR="0093052A" w:rsidRPr="003F2205">
        <w:rPr>
          <w:rFonts w:eastAsiaTheme="minorEastAsia"/>
          <w:sz w:val="24"/>
          <w:szCs w:val="24"/>
          <w:lang w:eastAsia="zh-CN"/>
        </w:rPr>
        <w:t>：</w:t>
      </w:r>
      <w:r w:rsidRPr="003F2205">
        <w:rPr>
          <w:rFonts w:eastAsiaTheme="minorEastAsia"/>
          <w:sz w:val="24"/>
          <w:szCs w:val="24"/>
          <w:lang w:eastAsia="zh-CN"/>
        </w:rPr>
        <w:t>&lt;1 amol/</w:t>
      </w:r>
      <w:r w:rsidRPr="003F2205">
        <w:rPr>
          <w:rFonts w:eastAsiaTheme="minorEastAsia"/>
          <w:sz w:val="24"/>
          <w:szCs w:val="24"/>
          <w:lang w:eastAsia="zh-CN"/>
        </w:rPr>
        <w:t>孔</w:t>
      </w:r>
    </w:p>
    <w:p w:rsidR="00614410" w:rsidRPr="003F2205" w:rsidRDefault="00614410" w:rsidP="003F2205">
      <w:pPr>
        <w:pStyle w:val="Teksti2"/>
        <w:spacing w:line="360" w:lineRule="auto"/>
        <w:ind w:firstLineChars="150" w:firstLine="360"/>
        <w:jc w:val="both"/>
        <w:rPr>
          <w:rFonts w:eastAsiaTheme="minorEastAsia"/>
          <w:sz w:val="24"/>
          <w:szCs w:val="24"/>
          <w:lang w:eastAsia="zh-CN"/>
        </w:rPr>
      </w:pPr>
      <w:r w:rsidRPr="003F2205">
        <w:rPr>
          <w:rFonts w:eastAsiaTheme="minorEastAsia"/>
          <w:sz w:val="24"/>
          <w:szCs w:val="24"/>
          <w:lang w:eastAsia="zh-CN"/>
        </w:rPr>
        <w:t>1536</w:t>
      </w:r>
      <w:r w:rsidRPr="003F2205">
        <w:rPr>
          <w:rFonts w:eastAsiaTheme="minorEastAsia"/>
          <w:sz w:val="24"/>
          <w:szCs w:val="24"/>
          <w:lang w:eastAsia="zh-CN"/>
        </w:rPr>
        <w:t>孔板（</w:t>
      </w:r>
      <w:r w:rsidRPr="003F2205">
        <w:rPr>
          <w:rFonts w:eastAsiaTheme="minorEastAsia"/>
          <w:sz w:val="24"/>
          <w:szCs w:val="24"/>
          <w:lang w:eastAsia="zh-CN"/>
        </w:rPr>
        <w:t>10μl</w:t>
      </w:r>
      <w:r w:rsidRPr="003F2205">
        <w:rPr>
          <w:rFonts w:eastAsiaTheme="minorEastAsia"/>
          <w:sz w:val="24"/>
          <w:szCs w:val="24"/>
          <w:lang w:eastAsia="zh-CN"/>
        </w:rPr>
        <w:t>）</w:t>
      </w:r>
      <w:r w:rsidR="0093052A" w:rsidRPr="003F2205">
        <w:rPr>
          <w:rFonts w:eastAsiaTheme="minorEastAsia"/>
          <w:sz w:val="24"/>
          <w:szCs w:val="24"/>
          <w:lang w:eastAsia="zh-CN"/>
        </w:rPr>
        <w:t>：</w:t>
      </w:r>
      <w:r w:rsidRPr="003F2205">
        <w:rPr>
          <w:rFonts w:eastAsiaTheme="minorEastAsia"/>
          <w:sz w:val="24"/>
          <w:szCs w:val="24"/>
          <w:lang w:eastAsia="zh-CN"/>
        </w:rPr>
        <w:t>&lt; 0.5 amol/</w:t>
      </w:r>
      <w:r w:rsidRPr="003F2205">
        <w:rPr>
          <w:rFonts w:eastAsiaTheme="minorEastAsia"/>
          <w:sz w:val="24"/>
          <w:szCs w:val="24"/>
          <w:lang w:eastAsia="zh-CN"/>
        </w:rPr>
        <w:t>孔</w:t>
      </w:r>
    </w:p>
    <w:p w:rsidR="0060217B" w:rsidRDefault="0093052A" w:rsidP="003F2205">
      <w:pPr>
        <w:pStyle w:val="Teksti2"/>
        <w:spacing w:line="360" w:lineRule="auto"/>
        <w:rPr>
          <w:rFonts w:eastAsiaTheme="minorEastAsia"/>
          <w:sz w:val="24"/>
          <w:szCs w:val="24"/>
          <w:lang w:eastAsia="zh-CN"/>
        </w:rPr>
      </w:pPr>
      <w:r w:rsidRPr="003F2205">
        <w:rPr>
          <w:rFonts w:eastAsiaTheme="minorEastAsia"/>
          <w:sz w:val="24"/>
          <w:szCs w:val="24"/>
          <w:lang w:eastAsia="zh-CN"/>
        </w:rPr>
        <w:t>10</w:t>
      </w:r>
      <w:r w:rsidR="0060217B">
        <w:rPr>
          <w:rFonts w:eastAsiaTheme="minorEastAsia" w:hint="eastAsia"/>
          <w:sz w:val="24"/>
          <w:szCs w:val="24"/>
          <w:lang w:eastAsia="zh-CN"/>
        </w:rPr>
        <w:t xml:space="preserve">. </w:t>
      </w:r>
      <w:r w:rsidRPr="003F2205">
        <w:rPr>
          <w:rFonts w:eastAsiaTheme="minorEastAsia"/>
          <w:sz w:val="24"/>
          <w:szCs w:val="24"/>
          <w:lang w:eastAsia="zh-CN"/>
        </w:rPr>
        <w:t>吸光度</w:t>
      </w:r>
    </w:p>
    <w:p w:rsidR="0060217B" w:rsidRDefault="0093052A" w:rsidP="0060217B">
      <w:pPr>
        <w:pStyle w:val="Teksti2"/>
        <w:spacing w:line="360" w:lineRule="auto"/>
        <w:ind w:firstLineChars="150" w:firstLine="360"/>
        <w:rPr>
          <w:rFonts w:eastAsiaTheme="minorEastAsia"/>
          <w:sz w:val="24"/>
          <w:szCs w:val="24"/>
          <w:lang w:eastAsia="zh-CN"/>
        </w:rPr>
      </w:pPr>
      <w:r w:rsidRPr="003F2205">
        <w:rPr>
          <w:rFonts w:eastAsiaTheme="minorEastAsia"/>
          <w:sz w:val="24"/>
          <w:szCs w:val="24"/>
          <w:lang w:eastAsia="zh-CN"/>
        </w:rPr>
        <w:t>检测范围为</w:t>
      </w:r>
      <w:r w:rsidRPr="003F2205">
        <w:rPr>
          <w:rFonts w:eastAsiaTheme="minorEastAsia"/>
          <w:sz w:val="24"/>
          <w:szCs w:val="24"/>
          <w:lang w:eastAsia="zh-CN"/>
        </w:rPr>
        <w:t>0-4OD</w:t>
      </w:r>
    </w:p>
    <w:p w:rsidR="00CC6318" w:rsidRPr="003F2205" w:rsidRDefault="0093052A" w:rsidP="0060217B">
      <w:pPr>
        <w:pStyle w:val="Teksti2"/>
        <w:spacing w:line="360" w:lineRule="auto"/>
        <w:ind w:firstLineChars="150" w:firstLine="360"/>
        <w:rPr>
          <w:rFonts w:eastAsiaTheme="minorEastAsia"/>
          <w:b/>
          <w:sz w:val="24"/>
          <w:szCs w:val="24"/>
        </w:rPr>
      </w:pPr>
      <w:r w:rsidRPr="003F2205">
        <w:rPr>
          <w:rFonts w:eastAsiaTheme="minorEastAsia"/>
          <w:sz w:val="24"/>
          <w:szCs w:val="24"/>
          <w:lang w:eastAsia="zh-CN"/>
        </w:rPr>
        <w:t>检测精度：</w:t>
      </w:r>
      <w:r w:rsidRPr="003F2205">
        <w:rPr>
          <w:rFonts w:eastAsiaTheme="minorEastAsia"/>
          <w:sz w:val="24"/>
          <w:szCs w:val="24"/>
          <w:lang w:eastAsia="zh-CN"/>
        </w:rPr>
        <w:t>&lt;0.1% @2OD</w:t>
      </w:r>
    </w:p>
    <w:p w:rsidR="0093052A" w:rsidRPr="003F2205" w:rsidRDefault="0093052A" w:rsidP="003F2205">
      <w:pPr>
        <w:pStyle w:val="Teksti2"/>
        <w:spacing w:line="360" w:lineRule="auto"/>
        <w:rPr>
          <w:rFonts w:eastAsiaTheme="minorEastAsia"/>
          <w:sz w:val="24"/>
          <w:szCs w:val="24"/>
          <w:lang w:eastAsia="zh-CN"/>
        </w:rPr>
      </w:pPr>
      <w:r w:rsidRPr="003F2205">
        <w:rPr>
          <w:rFonts w:eastAsiaTheme="minorEastAsia"/>
          <w:sz w:val="24"/>
          <w:szCs w:val="24"/>
          <w:lang w:eastAsia="zh-CN"/>
        </w:rPr>
        <w:t>11</w:t>
      </w:r>
      <w:r w:rsidR="0060217B">
        <w:rPr>
          <w:rFonts w:eastAsiaTheme="minorEastAsia" w:hint="eastAsia"/>
          <w:sz w:val="24"/>
          <w:szCs w:val="24"/>
          <w:lang w:eastAsia="zh-CN"/>
        </w:rPr>
        <w:t>.</w:t>
      </w:r>
      <w:r w:rsidRPr="003F2205">
        <w:rPr>
          <w:rFonts w:eastAsiaTheme="minorEastAsia"/>
          <w:sz w:val="24"/>
          <w:szCs w:val="24"/>
          <w:lang w:eastAsia="zh-CN"/>
        </w:rPr>
        <w:t xml:space="preserve"> </w:t>
      </w:r>
      <w:r w:rsidRPr="003F2205">
        <w:rPr>
          <w:rFonts w:eastAsiaTheme="minorEastAsia"/>
          <w:sz w:val="24"/>
          <w:szCs w:val="24"/>
          <w:lang w:eastAsia="zh-CN"/>
        </w:rPr>
        <w:t>超灵敏化学发光</w:t>
      </w:r>
      <w:r w:rsidR="00C25E49">
        <w:rPr>
          <w:rFonts w:eastAsiaTheme="minorEastAsia" w:hint="eastAsia"/>
          <w:sz w:val="24"/>
          <w:szCs w:val="24"/>
          <w:lang w:eastAsia="zh-CN"/>
        </w:rPr>
        <w:t>（可升级）</w:t>
      </w:r>
    </w:p>
    <w:p w:rsidR="0093052A" w:rsidRPr="003F2205" w:rsidRDefault="0093052A" w:rsidP="0060217B">
      <w:pPr>
        <w:pStyle w:val="Teksti2"/>
        <w:spacing w:line="360" w:lineRule="auto"/>
        <w:ind w:firstLineChars="150" w:firstLine="360"/>
        <w:rPr>
          <w:rFonts w:eastAsiaTheme="minorEastAsia"/>
          <w:sz w:val="24"/>
          <w:szCs w:val="24"/>
          <w:lang w:eastAsia="zh-CN"/>
        </w:rPr>
      </w:pPr>
      <w:r w:rsidRPr="003F2205">
        <w:rPr>
          <w:rFonts w:eastAsiaTheme="minorEastAsia"/>
          <w:sz w:val="24"/>
          <w:szCs w:val="24"/>
          <w:lang w:eastAsia="zh-CN"/>
        </w:rPr>
        <w:t>96</w:t>
      </w:r>
      <w:r w:rsidRPr="003F2205">
        <w:rPr>
          <w:rFonts w:eastAsiaTheme="minorEastAsia"/>
          <w:sz w:val="24"/>
          <w:szCs w:val="24"/>
          <w:lang w:eastAsia="zh-CN"/>
        </w:rPr>
        <w:t>孔板（</w:t>
      </w:r>
      <w:r w:rsidRPr="003F2205">
        <w:rPr>
          <w:rFonts w:eastAsiaTheme="minorEastAsia"/>
          <w:sz w:val="24"/>
          <w:szCs w:val="24"/>
          <w:lang w:eastAsia="zh-CN"/>
        </w:rPr>
        <w:t>200μl</w:t>
      </w:r>
      <w:r w:rsidRPr="003F2205">
        <w:rPr>
          <w:rFonts w:eastAsiaTheme="minorEastAsia"/>
          <w:sz w:val="24"/>
          <w:szCs w:val="24"/>
          <w:lang w:eastAsia="zh-CN"/>
        </w:rPr>
        <w:t>）</w:t>
      </w:r>
      <w:r w:rsidRPr="003F2205">
        <w:rPr>
          <w:rFonts w:eastAsiaTheme="minorEastAsia"/>
          <w:sz w:val="24"/>
          <w:szCs w:val="24"/>
          <w:lang w:eastAsia="zh-CN"/>
        </w:rPr>
        <w:t>&lt;5 amol ATP/</w:t>
      </w:r>
      <w:r w:rsidRPr="003F2205">
        <w:rPr>
          <w:rFonts w:eastAsiaTheme="minorEastAsia"/>
          <w:sz w:val="24"/>
          <w:szCs w:val="24"/>
          <w:lang w:eastAsia="zh-CN"/>
        </w:rPr>
        <w:t>孔</w:t>
      </w:r>
    </w:p>
    <w:p w:rsidR="0093052A" w:rsidRPr="003F2205" w:rsidRDefault="0093052A" w:rsidP="003F2205">
      <w:pPr>
        <w:pStyle w:val="Teksti2"/>
        <w:spacing w:line="360" w:lineRule="auto"/>
        <w:rPr>
          <w:rFonts w:eastAsiaTheme="minorEastAsia"/>
          <w:sz w:val="24"/>
          <w:szCs w:val="24"/>
          <w:lang w:eastAsia="zh-CN"/>
        </w:rPr>
      </w:pPr>
      <w:r w:rsidRPr="003F2205">
        <w:rPr>
          <w:rFonts w:eastAsiaTheme="minorEastAsia"/>
          <w:sz w:val="24"/>
          <w:szCs w:val="24"/>
          <w:lang w:eastAsia="zh-CN"/>
        </w:rPr>
        <w:t>12</w:t>
      </w:r>
      <w:r w:rsidR="0060217B">
        <w:rPr>
          <w:rFonts w:eastAsiaTheme="minorEastAsia" w:hint="eastAsia"/>
          <w:sz w:val="24"/>
          <w:szCs w:val="24"/>
          <w:lang w:eastAsia="zh-CN"/>
        </w:rPr>
        <w:t xml:space="preserve">. </w:t>
      </w:r>
      <w:r w:rsidRPr="003F2205">
        <w:rPr>
          <w:rFonts w:eastAsiaTheme="minorEastAsia"/>
          <w:sz w:val="24"/>
          <w:szCs w:val="24"/>
          <w:lang w:eastAsia="zh-CN"/>
        </w:rPr>
        <w:t>AlphaScreen</w:t>
      </w:r>
      <w:r w:rsidR="00C25E49">
        <w:rPr>
          <w:rFonts w:eastAsiaTheme="minorEastAsia" w:hint="eastAsia"/>
          <w:sz w:val="24"/>
          <w:szCs w:val="24"/>
          <w:lang w:eastAsia="zh-CN"/>
        </w:rPr>
        <w:t>（可升级）</w:t>
      </w:r>
    </w:p>
    <w:p w:rsidR="0093052A" w:rsidRPr="003F2205" w:rsidRDefault="0093052A" w:rsidP="0060217B">
      <w:pPr>
        <w:pStyle w:val="Teksti2"/>
        <w:spacing w:line="360" w:lineRule="auto"/>
        <w:ind w:firstLineChars="150" w:firstLine="360"/>
        <w:rPr>
          <w:rFonts w:eastAsiaTheme="minorEastAsia"/>
          <w:sz w:val="24"/>
          <w:szCs w:val="24"/>
          <w:lang w:eastAsia="zh-CN"/>
        </w:rPr>
      </w:pPr>
      <w:r w:rsidRPr="003F2205">
        <w:rPr>
          <w:rFonts w:eastAsiaTheme="minorEastAsia"/>
          <w:sz w:val="24"/>
          <w:szCs w:val="24"/>
          <w:lang w:eastAsia="zh-CN"/>
        </w:rPr>
        <w:t xml:space="preserve">&lt;100amol </w:t>
      </w:r>
      <w:r w:rsidRPr="003F2205">
        <w:rPr>
          <w:rFonts w:eastAsiaTheme="minorEastAsia"/>
          <w:sz w:val="24"/>
          <w:szCs w:val="24"/>
          <w:lang w:eastAsia="zh-CN"/>
        </w:rPr>
        <w:t>生物素化</w:t>
      </w:r>
      <w:r w:rsidRPr="003F2205">
        <w:rPr>
          <w:rFonts w:eastAsiaTheme="minorEastAsia"/>
          <w:sz w:val="24"/>
          <w:szCs w:val="24"/>
          <w:lang w:eastAsia="zh-CN"/>
        </w:rPr>
        <w:t>-LCK-P</w:t>
      </w:r>
      <w:r w:rsidRPr="003F2205">
        <w:rPr>
          <w:rFonts w:eastAsiaTheme="minorEastAsia"/>
          <w:sz w:val="24"/>
          <w:szCs w:val="24"/>
          <w:lang w:eastAsia="zh-CN"/>
        </w:rPr>
        <w:t>多肽（</w:t>
      </w:r>
      <w:r w:rsidRPr="003F2205">
        <w:rPr>
          <w:rFonts w:eastAsiaTheme="minorEastAsia"/>
          <w:sz w:val="24"/>
          <w:szCs w:val="24"/>
          <w:lang w:eastAsia="zh-CN"/>
        </w:rPr>
        <w:t>25μl/</w:t>
      </w:r>
      <w:r w:rsidRPr="003F2205">
        <w:rPr>
          <w:rFonts w:eastAsiaTheme="minorEastAsia"/>
          <w:sz w:val="24"/>
          <w:szCs w:val="24"/>
          <w:lang w:eastAsia="zh-CN"/>
        </w:rPr>
        <w:t>孔，</w:t>
      </w:r>
      <w:r w:rsidRPr="003F2205">
        <w:rPr>
          <w:rFonts w:eastAsiaTheme="minorEastAsia"/>
          <w:sz w:val="24"/>
          <w:szCs w:val="24"/>
          <w:lang w:eastAsia="zh-CN"/>
        </w:rPr>
        <w:t>384</w:t>
      </w:r>
      <w:r w:rsidRPr="003F2205">
        <w:rPr>
          <w:rFonts w:eastAsiaTheme="minorEastAsia"/>
          <w:sz w:val="24"/>
          <w:szCs w:val="24"/>
          <w:lang w:eastAsia="zh-CN"/>
        </w:rPr>
        <w:t>孔板）</w:t>
      </w:r>
    </w:p>
    <w:p w:rsidR="0093052A" w:rsidRPr="003F2205" w:rsidRDefault="0093052A" w:rsidP="003F2205">
      <w:pPr>
        <w:pStyle w:val="Teksti2"/>
        <w:spacing w:line="360" w:lineRule="auto"/>
        <w:rPr>
          <w:rFonts w:eastAsiaTheme="minorEastAsia"/>
          <w:sz w:val="24"/>
          <w:szCs w:val="24"/>
          <w:lang w:eastAsia="zh-CN"/>
        </w:rPr>
      </w:pPr>
      <w:r w:rsidRPr="003F2205">
        <w:rPr>
          <w:rFonts w:eastAsiaTheme="minorEastAsia"/>
          <w:sz w:val="24"/>
          <w:szCs w:val="24"/>
          <w:lang w:eastAsia="zh-CN"/>
        </w:rPr>
        <w:t xml:space="preserve">13 </w:t>
      </w:r>
      <w:r w:rsidRPr="003F2205">
        <w:rPr>
          <w:rFonts w:eastAsiaTheme="minorEastAsia"/>
          <w:sz w:val="24"/>
          <w:szCs w:val="24"/>
          <w:lang w:eastAsia="zh-CN"/>
        </w:rPr>
        <w:t>检测速度</w:t>
      </w:r>
    </w:p>
    <w:p w:rsidR="0093052A" w:rsidRPr="003F2205" w:rsidRDefault="0093052A" w:rsidP="0060217B">
      <w:pPr>
        <w:pStyle w:val="Teksti2"/>
        <w:spacing w:line="360" w:lineRule="auto"/>
        <w:ind w:firstLineChars="150" w:firstLine="360"/>
        <w:rPr>
          <w:rFonts w:eastAsiaTheme="minorEastAsia"/>
          <w:sz w:val="24"/>
          <w:szCs w:val="24"/>
          <w:lang w:eastAsia="zh-CN"/>
        </w:rPr>
      </w:pPr>
      <w:r w:rsidRPr="003F2205">
        <w:rPr>
          <w:rFonts w:eastAsiaTheme="minorEastAsia"/>
          <w:sz w:val="24"/>
          <w:szCs w:val="24"/>
          <w:lang w:eastAsia="zh-CN"/>
        </w:rPr>
        <w:t>96</w:t>
      </w:r>
      <w:r w:rsidRPr="003F2205">
        <w:rPr>
          <w:rFonts w:eastAsiaTheme="minorEastAsia"/>
          <w:sz w:val="24"/>
          <w:szCs w:val="24"/>
          <w:lang w:eastAsia="zh-CN"/>
        </w:rPr>
        <w:t>孔板检测时间为</w:t>
      </w:r>
      <w:r w:rsidRPr="003F2205">
        <w:rPr>
          <w:rFonts w:eastAsiaTheme="minorEastAsia"/>
          <w:sz w:val="24"/>
          <w:szCs w:val="24"/>
          <w:lang w:eastAsia="zh-CN"/>
        </w:rPr>
        <w:t>6</w:t>
      </w:r>
      <w:r w:rsidRPr="003F2205">
        <w:rPr>
          <w:rFonts w:eastAsiaTheme="minorEastAsia"/>
          <w:sz w:val="24"/>
          <w:szCs w:val="24"/>
          <w:lang w:eastAsia="zh-CN"/>
        </w:rPr>
        <w:t>秒；</w:t>
      </w:r>
    </w:p>
    <w:p w:rsidR="0093052A" w:rsidRPr="003F2205" w:rsidRDefault="0093052A" w:rsidP="0060217B">
      <w:pPr>
        <w:pStyle w:val="Teksti2"/>
        <w:spacing w:line="360" w:lineRule="auto"/>
        <w:ind w:firstLineChars="150" w:firstLine="360"/>
        <w:rPr>
          <w:rFonts w:eastAsiaTheme="minorEastAsia"/>
          <w:sz w:val="24"/>
          <w:szCs w:val="24"/>
          <w:lang w:eastAsia="zh-CN"/>
        </w:rPr>
      </w:pPr>
      <w:r w:rsidRPr="003F2205">
        <w:rPr>
          <w:rFonts w:eastAsiaTheme="minorEastAsia"/>
          <w:sz w:val="24"/>
          <w:szCs w:val="24"/>
          <w:lang w:eastAsia="zh-CN"/>
        </w:rPr>
        <w:t>384</w:t>
      </w:r>
      <w:r w:rsidRPr="003F2205">
        <w:rPr>
          <w:rFonts w:eastAsiaTheme="minorEastAsia"/>
          <w:sz w:val="24"/>
          <w:szCs w:val="24"/>
          <w:lang w:eastAsia="zh-CN"/>
        </w:rPr>
        <w:t>孔板检测时间为</w:t>
      </w:r>
      <w:r w:rsidRPr="003F2205">
        <w:rPr>
          <w:rFonts w:eastAsiaTheme="minorEastAsia"/>
          <w:sz w:val="24"/>
          <w:szCs w:val="24"/>
          <w:lang w:eastAsia="zh-CN"/>
        </w:rPr>
        <w:t>10</w:t>
      </w:r>
      <w:r w:rsidRPr="003F2205">
        <w:rPr>
          <w:rFonts w:eastAsiaTheme="minorEastAsia"/>
          <w:sz w:val="24"/>
          <w:szCs w:val="24"/>
          <w:lang w:eastAsia="zh-CN"/>
        </w:rPr>
        <w:t>秒；</w:t>
      </w:r>
    </w:p>
    <w:p w:rsidR="0093052A" w:rsidRPr="003F2205" w:rsidRDefault="0093052A" w:rsidP="0060217B">
      <w:pPr>
        <w:pStyle w:val="Teksti2"/>
        <w:spacing w:line="360" w:lineRule="auto"/>
        <w:ind w:firstLineChars="150" w:firstLine="360"/>
        <w:rPr>
          <w:rFonts w:eastAsiaTheme="minorEastAsia"/>
          <w:sz w:val="24"/>
          <w:szCs w:val="24"/>
          <w:lang w:eastAsia="zh-CN"/>
        </w:rPr>
      </w:pPr>
      <w:r w:rsidRPr="003F2205">
        <w:rPr>
          <w:rFonts w:eastAsiaTheme="minorEastAsia"/>
          <w:sz w:val="24"/>
          <w:szCs w:val="24"/>
          <w:lang w:eastAsia="zh-CN"/>
        </w:rPr>
        <w:t>1536</w:t>
      </w:r>
      <w:r w:rsidRPr="003F2205">
        <w:rPr>
          <w:rFonts w:eastAsiaTheme="minorEastAsia"/>
          <w:sz w:val="24"/>
          <w:szCs w:val="24"/>
          <w:lang w:eastAsia="zh-CN"/>
        </w:rPr>
        <w:t>孔板检测时间为</w:t>
      </w:r>
      <w:r w:rsidRPr="003F2205">
        <w:rPr>
          <w:rFonts w:eastAsiaTheme="minorEastAsia"/>
          <w:sz w:val="24"/>
          <w:szCs w:val="24"/>
          <w:lang w:eastAsia="zh-CN"/>
        </w:rPr>
        <w:t>20</w:t>
      </w:r>
      <w:r w:rsidRPr="003F2205">
        <w:rPr>
          <w:rFonts w:eastAsiaTheme="minorEastAsia"/>
          <w:sz w:val="24"/>
          <w:szCs w:val="24"/>
          <w:lang w:eastAsia="zh-CN"/>
        </w:rPr>
        <w:t>秒。</w:t>
      </w:r>
    </w:p>
    <w:p w:rsidR="0093052A" w:rsidRPr="003F2205" w:rsidRDefault="0093052A" w:rsidP="003F2205">
      <w:pPr>
        <w:pStyle w:val="Teksti2"/>
        <w:spacing w:line="360" w:lineRule="auto"/>
        <w:rPr>
          <w:rFonts w:eastAsiaTheme="minorEastAsia"/>
          <w:sz w:val="24"/>
          <w:szCs w:val="24"/>
          <w:lang w:eastAsia="zh-CN"/>
        </w:rPr>
      </w:pPr>
      <w:r w:rsidRPr="003F2205">
        <w:rPr>
          <w:rFonts w:eastAsiaTheme="minorEastAsia"/>
          <w:sz w:val="24"/>
          <w:szCs w:val="24"/>
          <w:lang w:eastAsia="zh-CN"/>
        </w:rPr>
        <w:t>1</w:t>
      </w:r>
      <w:r w:rsidR="00F6495D" w:rsidRPr="003F2205">
        <w:rPr>
          <w:rFonts w:eastAsiaTheme="minorEastAsia"/>
          <w:sz w:val="24"/>
          <w:szCs w:val="24"/>
          <w:lang w:eastAsia="zh-CN"/>
        </w:rPr>
        <w:t>4</w:t>
      </w:r>
      <w:r w:rsidR="0060217B">
        <w:rPr>
          <w:rFonts w:eastAsiaTheme="minorEastAsia" w:hint="eastAsia"/>
          <w:sz w:val="24"/>
          <w:szCs w:val="24"/>
          <w:lang w:eastAsia="zh-CN"/>
        </w:rPr>
        <w:t xml:space="preserve">. </w:t>
      </w:r>
      <w:r w:rsidRPr="003F2205">
        <w:rPr>
          <w:rFonts w:eastAsiaTheme="minorEastAsia"/>
          <w:sz w:val="24"/>
          <w:szCs w:val="24"/>
        </w:rPr>
        <w:t>单孔多点检测，单一孔中最多可设到</w:t>
      </w:r>
      <w:r w:rsidRPr="003F2205">
        <w:rPr>
          <w:rFonts w:eastAsiaTheme="minorEastAsia"/>
          <w:sz w:val="24"/>
          <w:szCs w:val="24"/>
        </w:rPr>
        <w:t>100</w:t>
      </w:r>
      <w:r w:rsidRPr="003F2205">
        <w:rPr>
          <w:rFonts w:eastAsiaTheme="minorEastAsia"/>
          <w:sz w:val="24"/>
          <w:szCs w:val="24"/>
        </w:rPr>
        <w:t>个不同扫描点，便于检测单一样品孔的样品状况，避免细胞或样品在孔内分布不均匀导致的误差。</w:t>
      </w:r>
    </w:p>
    <w:p w:rsidR="0093052A" w:rsidRPr="003F2205" w:rsidRDefault="0093052A" w:rsidP="003F2205">
      <w:pPr>
        <w:spacing w:line="360" w:lineRule="auto"/>
        <w:rPr>
          <w:rFonts w:ascii="Times New Roman" w:hAnsi="Times New Roman" w:cs="Times New Roman"/>
          <w:b/>
          <w:sz w:val="24"/>
          <w:szCs w:val="24"/>
        </w:rPr>
      </w:pPr>
      <w:r w:rsidRPr="003F2205">
        <w:rPr>
          <w:rFonts w:ascii="Times New Roman" w:hAnsi="Times New Roman" w:cs="Times New Roman"/>
          <w:sz w:val="24"/>
          <w:szCs w:val="24"/>
        </w:rPr>
        <w:t>1</w:t>
      </w:r>
      <w:r w:rsidR="00F6495D" w:rsidRPr="003F2205">
        <w:rPr>
          <w:rFonts w:ascii="Times New Roman" w:hAnsi="Times New Roman" w:cs="Times New Roman"/>
          <w:sz w:val="24"/>
          <w:szCs w:val="24"/>
        </w:rPr>
        <w:t>5</w:t>
      </w:r>
      <w:r w:rsidRPr="003F2205">
        <w:rPr>
          <w:rFonts w:ascii="Times New Roman" w:hAnsi="Times New Roman" w:cs="Times New Roman"/>
          <w:sz w:val="24"/>
          <w:szCs w:val="24"/>
        </w:rPr>
        <w:t xml:space="preserve">. </w:t>
      </w:r>
      <w:r w:rsidRPr="003F2205">
        <w:rPr>
          <w:rFonts w:ascii="Times New Roman" w:hAnsi="Times New Roman" w:cs="Times New Roman"/>
          <w:sz w:val="24"/>
          <w:szCs w:val="24"/>
        </w:rPr>
        <w:t>振荡方式：线形、圆形、</w:t>
      </w:r>
      <w:r w:rsidRPr="003F2205">
        <w:rPr>
          <w:rFonts w:ascii="Times New Roman" w:hAnsi="Times New Roman" w:cs="Times New Roman"/>
          <w:sz w:val="24"/>
          <w:szCs w:val="24"/>
        </w:rPr>
        <w:t>8</w:t>
      </w:r>
      <w:r w:rsidRPr="003F2205">
        <w:rPr>
          <w:rFonts w:ascii="Times New Roman" w:hAnsi="Times New Roman" w:cs="Times New Roman"/>
          <w:sz w:val="24"/>
          <w:szCs w:val="24"/>
        </w:rPr>
        <w:t>字形三种振荡形式，三档速度可调，振幅、振荡时间可任意设定。</w:t>
      </w:r>
    </w:p>
    <w:p w:rsidR="003F2205" w:rsidRPr="003F2205" w:rsidRDefault="003F2205" w:rsidP="003F2205">
      <w:pPr>
        <w:spacing w:line="360" w:lineRule="auto"/>
        <w:rPr>
          <w:rFonts w:ascii="Times New Roman" w:hAnsi="Times New Roman" w:cs="Times New Roman"/>
          <w:sz w:val="24"/>
          <w:szCs w:val="24"/>
        </w:rPr>
      </w:pPr>
      <w:r w:rsidRPr="003F2205">
        <w:rPr>
          <w:rFonts w:ascii="Times New Roman" w:hAnsi="Times New Roman" w:cs="Times New Roman"/>
          <w:sz w:val="24"/>
          <w:szCs w:val="24"/>
        </w:rPr>
        <w:t>16</w:t>
      </w:r>
      <w:r w:rsidR="0060217B">
        <w:rPr>
          <w:rFonts w:ascii="Times New Roman" w:hAnsi="Times New Roman" w:cs="Times New Roman" w:hint="eastAsia"/>
          <w:sz w:val="24"/>
          <w:szCs w:val="24"/>
        </w:rPr>
        <w:t xml:space="preserve">. </w:t>
      </w:r>
      <w:r w:rsidRPr="003F2205">
        <w:rPr>
          <w:rFonts w:ascii="Times New Roman" w:hAnsi="Times New Roman" w:cs="Times New Roman"/>
          <w:sz w:val="24"/>
          <w:szCs w:val="24"/>
        </w:rPr>
        <w:t>双通道加样器</w:t>
      </w:r>
      <w:r w:rsidRPr="003F2205">
        <w:rPr>
          <w:rFonts w:ascii="Times New Roman" w:hAnsi="Times New Roman" w:cs="Times New Roman"/>
          <w:sz w:val="24"/>
          <w:szCs w:val="24"/>
        </w:rPr>
        <w:t>(</w:t>
      </w:r>
      <w:r w:rsidRPr="003F2205">
        <w:rPr>
          <w:rFonts w:ascii="Times New Roman" w:hAnsi="Times New Roman" w:cs="Times New Roman"/>
          <w:sz w:val="24"/>
          <w:szCs w:val="24"/>
        </w:rPr>
        <w:t>可升级</w:t>
      </w:r>
      <w:r w:rsidRPr="003F2205">
        <w:rPr>
          <w:rFonts w:ascii="Times New Roman" w:hAnsi="Times New Roman" w:cs="Times New Roman"/>
          <w:sz w:val="24"/>
          <w:szCs w:val="24"/>
        </w:rPr>
        <w:t>)</w:t>
      </w:r>
    </w:p>
    <w:p w:rsidR="003F2205" w:rsidRPr="003F2205" w:rsidRDefault="003F2205" w:rsidP="0060217B">
      <w:pPr>
        <w:spacing w:line="360" w:lineRule="auto"/>
        <w:ind w:firstLineChars="150" w:firstLine="360"/>
        <w:rPr>
          <w:rFonts w:ascii="Times New Roman" w:hAnsi="Times New Roman" w:cs="Times New Roman"/>
          <w:sz w:val="24"/>
          <w:szCs w:val="24"/>
        </w:rPr>
      </w:pPr>
      <w:r w:rsidRPr="003F2205">
        <w:rPr>
          <w:rFonts w:ascii="Times New Roman" w:hAnsi="Times New Roman" w:cs="Times New Roman"/>
          <w:sz w:val="24"/>
          <w:szCs w:val="24"/>
        </w:rPr>
        <w:lastRenderedPageBreak/>
        <w:t>16.1</w:t>
      </w:r>
      <w:r w:rsidRPr="003F2205">
        <w:rPr>
          <w:rFonts w:ascii="Times New Roman" w:hAnsi="Times New Roman" w:cs="Times New Roman"/>
          <w:sz w:val="24"/>
          <w:szCs w:val="24"/>
        </w:rPr>
        <w:t>分液范围</w:t>
      </w:r>
      <w:r w:rsidRPr="003F2205">
        <w:rPr>
          <w:rFonts w:ascii="Times New Roman" w:hAnsi="Times New Roman" w:cs="Times New Roman"/>
          <w:sz w:val="24"/>
          <w:szCs w:val="24"/>
        </w:rPr>
        <w:t>2-475 μl</w:t>
      </w:r>
      <w:r w:rsidRPr="003F2205">
        <w:rPr>
          <w:rFonts w:ascii="Times New Roman" w:hAnsi="Times New Roman" w:cs="Times New Roman"/>
          <w:sz w:val="24"/>
          <w:szCs w:val="24"/>
        </w:rPr>
        <w:t>，步进</w:t>
      </w:r>
      <w:r w:rsidRPr="003F2205">
        <w:rPr>
          <w:rFonts w:ascii="Times New Roman" w:hAnsi="Times New Roman" w:cs="Times New Roman"/>
          <w:sz w:val="24"/>
          <w:szCs w:val="24"/>
        </w:rPr>
        <w:t>1 μl</w:t>
      </w:r>
    </w:p>
    <w:p w:rsidR="003F2205" w:rsidRPr="003F2205" w:rsidRDefault="003F2205" w:rsidP="0060217B">
      <w:pPr>
        <w:spacing w:line="360" w:lineRule="auto"/>
        <w:ind w:firstLineChars="150" w:firstLine="360"/>
        <w:rPr>
          <w:rFonts w:ascii="Times New Roman" w:hAnsi="Times New Roman" w:cs="Times New Roman"/>
          <w:sz w:val="24"/>
          <w:szCs w:val="24"/>
        </w:rPr>
      </w:pPr>
      <w:r w:rsidRPr="003F2205">
        <w:rPr>
          <w:rFonts w:ascii="Times New Roman" w:hAnsi="Times New Roman" w:cs="Times New Roman"/>
          <w:sz w:val="24"/>
          <w:szCs w:val="24"/>
        </w:rPr>
        <w:t>16.2</w:t>
      </w:r>
      <w:r w:rsidRPr="003F2205">
        <w:rPr>
          <w:rFonts w:ascii="Times New Roman" w:hAnsi="Times New Roman" w:cs="Times New Roman"/>
          <w:sz w:val="24"/>
          <w:szCs w:val="24"/>
        </w:rPr>
        <w:t>分液速度</w:t>
      </w:r>
      <w:r w:rsidRPr="003F2205">
        <w:rPr>
          <w:rFonts w:ascii="Times New Roman" w:hAnsi="Times New Roman" w:cs="Times New Roman"/>
          <w:sz w:val="24"/>
          <w:szCs w:val="24"/>
        </w:rPr>
        <w:t>100-500 μl /</w:t>
      </w:r>
      <w:r w:rsidRPr="003F2205">
        <w:rPr>
          <w:rFonts w:ascii="Times New Roman" w:hAnsi="Times New Roman" w:cs="Times New Roman"/>
          <w:sz w:val="24"/>
          <w:szCs w:val="24"/>
        </w:rPr>
        <w:t>秒</w:t>
      </w:r>
    </w:p>
    <w:p w:rsidR="003F2205" w:rsidRPr="003F2205" w:rsidRDefault="003F2205" w:rsidP="0060217B">
      <w:pPr>
        <w:spacing w:line="360" w:lineRule="auto"/>
        <w:ind w:firstLineChars="150" w:firstLine="360"/>
        <w:rPr>
          <w:rFonts w:ascii="Times New Roman" w:hAnsi="Times New Roman" w:cs="Times New Roman"/>
          <w:sz w:val="24"/>
          <w:szCs w:val="24"/>
        </w:rPr>
      </w:pPr>
      <w:r w:rsidRPr="003F2205">
        <w:rPr>
          <w:rFonts w:ascii="Times New Roman" w:hAnsi="Times New Roman" w:cs="Times New Roman"/>
          <w:sz w:val="24"/>
          <w:szCs w:val="24"/>
        </w:rPr>
        <w:t>16.3</w:t>
      </w:r>
      <w:r w:rsidRPr="003F2205">
        <w:rPr>
          <w:rFonts w:ascii="Times New Roman" w:hAnsi="Times New Roman" w:cs="Times New Roman"/>
          <w:sz w:val="24"/>
          <w:szCs w:val="24"/>
        </w:rPr>
        <w:t>死体积</w:t>
      </w:r>
      <w:r w:rsidRPr="003F2205">
        <w:rPr>
          <w:rFonts w:ascii="Times New Roman" w:hAnsi="Times New Roman" w:cs="Times New Roman"/>
          <w:sz w:val="24"/>
          <w:szCs w:val="24"/>
        </w:rPr>
        <w:t>500 μl</w:t>
      </w:r>
      <w:r w:rsidRPr="003F2205">
        <w:rPr>
          <w:rFonts w:ascii="Times New Roman" w:hAnsi="Times New Roman" w:cs="Times New Roman"/>
          <w:sz w:val="24"/>
          <w:szCs w:val="24"/>
        </w:rPr>
        <w:t>（可通过泵回收）</w:t>
      </w:r>
    </w:p>
    <w:p w:rsidR="003F2205" w:rsidRPr="003F2205" w:rsidRDefault="003F2205" w:rsidP="0060217B">
      <w:pPr>
        <w:spacing w:line="360" w:lineRule="auto"/>
        <w:ind w:firstLineChars="150" w:firstLine="360"/>
        <w:rPr>
          <w:rFonts w:ascii="Times New Roman" w:hAnsi="Times New Roman" w:cs="Times New Roman"/>
          <w:sz w:val="24"/>
          <w:szCs w:val="24"/>
        </w:rPr>
      </w:pPr>
      <w:r w:rsidRPr="003F2205">
        <w:rPr>
          <w:rFonts w:ascii="Times New Roman" w:hAnsi="Times New Roman" w:cs="Times New Roman"/>
          <w:sz w:val="24"/>
          <w:szCs w:val="24"/>
        </w:rPr>
        <w:t>16.4</w:t>
      </w:r>
      <w:r w:rsidRPr="003F2205">
        <w:rPr>
          <w:rFonts w:ascii="Times New Roman" w:hAnsi="Times New Roman" w:cs="Times New Roman"/>
          <w:sz w:val="24"/>
          <w:szCs w:val="24"/>
        </w:rPr>
        <w:t>具有磁力搅拌和温控功能，软件控制磁力搅拌速度，温控最高可达</w:t>
      </w:r>
      <w:r w:rsidRPr="003F2205">
        <w:rPr>
          <w:rFonts w:ascii="Times New Roman" w:hAnsi="Times New Roman" w:cs="Times New Roman"/>
          <w:sz w:val="24"/>
          <w:szCs w:val="24"/>
        </w:rPr>
        <w:t>60</w:t>
      </w:r>
      <w:r w:rsidRPr="003F2205">
        <w:rPr>
          <w:rFonts w:ascii="Times New Roman" w:hAnsi="Times New Roman" w:cs="Times New Roman"/>
          <w:bCs/>
          <w:sz w:val="24"/>
          <w:szCs w:val="24"/>
        </w:rPr>
        <w:t>摄氏</w:t>
      </w:r>
      <w:r w:rsidRPr="003F2205">
        <w:rPr>
          <w:rFonts w:ascii="Times New Roman" w:hAnsi="Times New Roman" w:cs="Times New Roman"/>
          <w:sz w:val="24"/>
          <w:szCs w:val="24"/>
        </w:rPr>
        <w:t>度，可用于细胞样品分液</w:t>
      </w:r>
    </w:p>
    <w:p w:rsidR="0093052A" w:rsidRPr="003F2205" w:rsidRDefault="0060217B" w:rsidP="003F2205">
      <w:pPr>
        <w:spacing w:line="360" w:lineRule="auto"/>
        <w:rPr>
          <w:rFonts w:ascii="Times New Roman" w:hAnsi="Times New Roman" w:cs="Times New Roman"/>
          <w:b/>
          <w:sz w:val="24"/>
          <w:szCs w:val="24"/>
        </w:rPr>
      </w:pPr>
      <w:r>
        <w:rPr>
          <w:rFonts w:ascii="Times New Roman" w:hAnsi="Times New Roman" w:cs="Times New Roman"/>
          <w:sz w:val="24"/>
          <w:szCs w:val="24"/>
        </w:rPr>
        <w:t>1</w:t>
      </w:r>
      <w:r>
        <w:rPr>
          <w:rFonts w:ascii="Times New Roman" w:hAnsi="Times New Roman" w:cs="Times New Roman" w:hint="eastAsia"/>
          <w:sz w:val="24"/>
          <w:szCs w:val="24"/>
        </w:rPr>
        <w:t xml:space="preserve">7. </w:t>
      </w:r>
      <w:r w:rsidR="003F2205" w:rsidRPr="003F2205">
        <w:rPr>
          <w:rFonts w:ascii="Times New Roman" w:hAnsi="Times New Roman" w:cs="Times New Roman"/>
          <w:sz w:val="24"/>
          <w:szCs w:val="24"/>
        </w:rPr>
        <w:t>软件友好，易学易用。仪器检测的时候可以同步分析检测数据，也可以在检测后分析原先的检测数据，具备线性拟合、动力学、剂量效应等多种常用的数据计算、分析功能，结果以</w:t>
      </w:r>
      <w:r w:rsidR="003F2205" w:rsidRPr="003F2205">
        <w:rPr>
          <w:rFonts w:ascii="Times New Roman" w:hAnsi="Times New Roman" w:cs="Times New Roman"/>
          <w:sz w:val="24"/>
          <w:szCs w:val="24"/>
        </w:rPr>
        <w:t>Excel</w:t>
      </w:r>
      <w:r w:rsidR="003F2205" w:rsidRPr="003F2205">
        <w:rPr>
          <w:rFonts w:ascii="Times New Roman" w:hAnsi="Times New Roman" w:cs="Times New Roman"/>
          <w:sz w:val="24"/>
          <w:szCs w:val="24"/>
        </w:rPr>
        <w:t>、文本、图片多种格式输出。</w:t>
      </w:r>
    </w:p>
    <w:p w:rsidR="0060217B" w:rsidRDefault="0060217B" w:rsidP="003F2205">
      <w:pPr>
        <w:spacing w:line="360" w:lineRule="auto"/>
        <w:ind w:rightChars="91" w:right="191"/>
        <w:rPr>
          <w:rFonts w:ascii="Times New Roman" w:hAnsi="Times New Roman" w:cs="Times New Roman"/>
          <w:b/>
          <w:bCs/>
          <w:sz w:val="24"/>
          <w:szCs w:val="24"/>
          <w:lang w:bidi="en-US"/>
        </w:rPr>
      </w:pPr>
    </w:p>
    <w:p w:rsidR="003F2205" w:rsidRPr="0060217B" w:rsidRDefault="003F2205" w:rsidP="003F2205">
      <w:pPr>
        <w:spacing w:line="360" w:lineRule="auto"/>
        <w:ind w:rightChars="91" w:right="191"/>
        <w:rPr>
          <w:rFonts w:ascii="Times New Roman" w:hAnsi="Times New Roman" w:cs="Times New Roman"/>
          <w:b/>
          <w:bCs/>
          <w:sz w:val="24"/>
          <w:szCs w:val="24"/>
          <w:lang w:bidi="en-US"/>
        </w:rPr>
      </w:pPr>
      <w:r w:rsidRPr="0060217B">
        <w:rPr>
          <w:rFonts w:ascii="Times New Roman" w:hAnsi="Times New Roman" w:cs="Times New Roman"/>
          <w:b/>
          <w:bCs/>
          <w:sz w:val="24"/>
          <w:szCs w:val="24"/>
          <w:lang w:bidi="en-US"/>
        </w:rPr>
        <w:t>四、技术服务要求</w:t>
      </w:r>
    </w:p>
    <w:p w:rsidR="003F2205" w:rsidRPr="003F2205" w:rsidRDefault="003F2205" w:rsidP="003F2205">
      <w:pPr>
        <w:spacing w:line="360" w:lineRule="auto"/>
        <w:ind w:rightChars="91" w:right="191"/>
        <w:rPr>
          <w:rFonts w:ascii="Times New Roman" w:hAnsi="Times New Roman" w:cs="Times New Roman"/>
          <w:sz w:val="24"/>
          <w:szCs w:val="24"/>
          <w:lang w:bidi="en-US"/>
        </w:rPr>
      </w:pPr>
      <w:r w:rsidRPr="003F2205">
        <w:rPr>
          <w:rFonts w:ascii="Times New Roman" w:hAnsi="Times New Roman" w:cs="Times New Roman"/>
          <w:sz w:val="24"/>
          <w:szCs w:val="24"/>
          <w:lang w:bidi="en-US"/>
        </w:rPr>
        <w:t>4.1</w:t>
      </w:r>
      <w:r w:rsidRPr="003F2205">
        <w:rPr>
          <w:rFonts w:ascii="Times New Roman" w:hAnsi="Times New Roman" w:cs="Times New Roman"/>
          <w:sz w:val="24"/>
          <w:szCs w:val="24"/>
          <w:lang w:bidi="en-US"/>
        </w:rPr>
        <w:t>设备安装调试</w:t>
      </w:r>
    </w:p>
    <w:p w:rsidR="003F2205" w:rsidRPr="003F2205" w:rsidRDefault="003F2205" w:rsidP="003F2205">
      <w:pPr>
        <w:spacing w:line="360" w:lineRule="auto"/>
        <w:ind w:rightChars="91" w:right="191"/>
        <w:rPr>
          <w:rFonts w:ascii="Times New Roman" w:hAnsi="Times New Roman" w:cs="Times New Roman"/>
          <w:sz w:val="24"/>
          <w:szCs w:val="24"/>
          <w:lang w:bidi="en-US"/>
        </w:rPr>
      </w:pPr>
      <w:r w:rsidRPr="003F2205">
        <w:rPr>
          <w:rFonts w:ascii="Times New Roman" w:hAnsi="Times New Roman" w:cs="Times New Roman"/>
          <w:sz w:val="24"/>
          <w:szCs w:val="24"/>
          <w:lang w:bidi="en-US"/>
        </w:rPr>
        <w:t>在用户指定的地点完成安装调试，并配合用户进行测试验收。</w:t>
      </w:r>
    </w:p>
    <w:p w:rsidR="003F2205" w:rsidRPr="003F2205" w:rsidRDefault="003F2205" w:rsidP="003F2205">
      <w:pPr>
        <w:spacing w:line="360" w:lineRule="auto"/>
        <w:ind w:rightChars="91" w:right="191"/>
        <w:rPr>
          <w:rFonts w:ascii="Times New Roman" w:hAnsi="Times New Roman" w:cs="Times New Roman"/>
          <w:sz w:val="24"/>
          <w:szCs w:val="24"/>
          <w:lang w:bidi="en-US"/>
        </w:rPr>
      </w:pPr>
      <w:r w:rsidRPr="003F2205">
        <w:rPr>
          <w:rFonts w:ascii="Times New Roman" w:hAnsi="Times New Roman" w:cs="Times New Roman"/>
          <w:sz w:val="24"/>
          <w:szCs w:val="24"/>
          <w:lang w:bidi="en-US"/>
        </w:rPr>
        <w:t xml:space="preserve">4.2 </w:t>
      </w:r>
      <w:r w:rsidRPr="003F2205">
        <w:rPr>
          <w:rFonts w:ascii="Times New Roman" w:hAnsi="Times New Roman" w:cs="Times New Roman"/>
          <w:sz w:val="24"/>
          <w:szCs w:val="24"/>
          <w:lang w:bidi="en-US"/>
        </w:rPr>
        <w:t>技术培训及服务</w:t>
      </w:r>
    </w:p>
    <w:p w:rsidR="003F2205" w:rsidRPr="003F2205" w:rsidRDefault="003F2205" w:rsidP="00977DE7">
      <w:pPr>
        <w:spacing w:line="360" w:lineRule="auto"/>
        <w:ind w:rightChars="91" w:right="191"/>
        <w:rPr>
          <w:rFonts w:ascii="Times New Roman" w:hAnsi="Times New Roman" w:cs="Times New Roman"/>
          <w:sz w:val="24"/>
          <w:szCs w:val="24"/>
          <w:lang w:bidi="en-US"/>
        </w:rPr>
      </w:pPr>
      <w:r w:rsidRPr="003F2205">
        <w:rPr>
          <w:rFonts w:ascii="Times New Roman" w:hAnsi="Times New Roman" w:cs="Times New Roman"/>
          <w:sz w:val="24"/>
          <w:szCs w:val="24"/>
          <w:lang w:bidi="en-US"/>
        </w:rPr>
        <w:t>4.2.1</w:t>
      </w:r>
      <w:r w:rsidRPr="003F2205">
        <w:rPr>
          <w:rFonts w:ascii="Times New Roman" w:hAnsi="Times New Roman" w:cs="Times New Roman"/>
          <w:sz w:val="24"/>
          <w:szCs w:val="24"/>
          <w:lang w:bidi="en-US"/>
        </w:rPr>
        <w:t>完成设备现场安装调试和验收后，在用户所在地免费提供专业培训，就设备的操作使用和保养维护等内容进行重点培训。</w:t>
      </w:r>
    </w:p>
    <w:p w:rsidR="003F2205" w:rsidRPr="003F2205" w:rsidRDefault="003F2205" w:rsidP="00977DE7">
      <w:pPr>
        <w:spacing w:line="360" w:lineRule="auto"/>
        <w:ind w:rightChars="91" w:right="191"/>
        <w:rPr>
          <w:rFonts w:ascii="Times New Roman" w:hAnsi="Times New Roman" w:cs="Times New Roman"/>
          <w:sz w:val="24"/>
          <w:szCs w:val="24"/>
          <w:lang w:bidi="en-US"/>
        </w:rPr>
      </w:pPr>
      <w:r w:rsidRPr="003F2205">
        <w:rPr>
          <w:rFonts w:ascii="Times New Roman" w:hAnsi="Times New Roman" w:cs="Times New Roman"/>
          <w:bCs/>
          <w:sz w:val="24"/>
          <w:szCs w:val="24"/>
          <w:lang w:bidi="en-US"/>
        </w:rPr>
        <w:t>*</w:t>
      </w:r>
      <w:r w:rsidRPr="003F2205">
        <w:rPr>
          <w:rFonts w:ascii="Times New Roman" w:hAnsi="Times New Roman" w:cs="Times New Roman"/>
          <w:sz w:val="24"/>
          <w:szCs w:val="24"/>
          <w:lang w:bidi="en-US"/>
        </w:rPr>
        <w:t>4.2.2</w:t>
      </w:r>
      <w:r w:rsidRPr="003F2205">
        <w:rPr>
          <w:rFonts w:ascii="Times New Roman" w:hAnsi="Times New Roman" w:cs="Times New Roman"/>
          <w:sz w:val="24"/>
          <w:szCs w:val="24"/>
        </w:rPr>
        <w:t>能够提供原厂配套的</w:t>
      </w:r>
      <w:r w:rsidRPr="003F2205">
        <w:rPr>
          <w:rFonts w:ascii="Times New Roman" w:hAnsi="Times New Roman" w:cs="Times New Roman"/>
          <w:sz w:val="24"/>
          <w:szCs w:val="24"/>
        </w:rPr>
        <w:t>DELFIA</w:t>
      </w:r>
      <w:r w:rsidRPr="003F2205">
        <w:rPr>
          <w:rFonts w:ascii="Times New Roman" w:hAnsi="Times New Roman" w:cs="Times New Roman"/>
          <w:sz w:val="24"/>
          <w:szCs w:val="24"/>
        </w:rPr>
        <w:t>和</w:t>
      </w:r>
      <w:r w:rsidRPr="003F2205">
        <w:rPr>
          <w:rFonts w:ascii="Times New Roman" w:hAnsi="Times New Roman" w:cs="Times New Roman"/>
          <w:sz w:val="24"/>
          <w:szCs w:val="24"/>
        </w:rPr>
        <w:t>LANCE</w:t>
      </w:r>
      <w:r w:rsidRPr="003F2205">
        <w:rPr>
          <w:rFonts w:ascii="Times New Roman" w:hAnsi="Times New Roman" w:cs="Times New Roman"/>
          <w:sz w:val="24"/>
          <w:szCs w:val="24"/>
        </w:rPr>
        <w:t>检测试剂、</w:t>
      </w:r>
      <w:r w:rsidRPr="003F2205">
        <w:rPr>
          <w:rFonts w:ascii="Times New Roman" w:hAnsi="Times New Roman" w:cs="Times New Roman"/>
          <w:sz w:val="24"/>
          <w:szCs w:val="24"/>
          <w:lang w:bidi="en-US"/>
        </w:rPr>
        <w:t>原厂</w:t>
      </w:r>
      <w:r w:rsidRPr="003F2205">
        <w:rPr>
          <w:rFonts w:ascii="Times New Roman" w:hAnsi="Times New Roman" w:cs="Times New Roman"/>
          <w:sz w:val="24"/>
          <w:szCs w:val="24"/>
        </w:rPr>
        <w:t>AlphaScreen/AlphaLISA</w:t>
      </w:r>
      <w:r w:rsidRPr="003F2205">
        <w:rPr>
          <w:rFonts w:ascii="Times New Roman" w:hAnsi="Times New Roman" w:cs="Times New Roman"/>
          <w:sz w:val="24"/>
          <w:szCs w:val="24"/>
          <w:lang w:bidi="en-US"/>
        </w:rPr>
        <w:t>检测试剂耗材、定制表观遗传</w:t>
      </w:r>
      <w:r w:rsidR="00C25E49">
        <w:rPr>
          <w:rFonts w:ascii="Times New Roman" w:hAnsi="Times New Roman" w:cs="Times New Roman" w:hint="eastAsia"/>
          <w:sz w:val="24"/>
          <w:szCs w:val="24"/>
          <w:lang w:bidi="en-US"/>
        </w:rPr>
        <w:t>研究</w:t>
      </w:r>
      <w:r w:rsidRPr="003F2205">
        <w:rPr>
          <w:rFonts w:ascii="Times New Roman" w:hAnsi="Times New Roman" w:cs="Times New Roman"/>
          <w:sz w:val="24"/>
          <w:szCs w:val="24"/>
          <w:lang w:bidi="en-US"/>
        </w:rPr>
        <w:t>检测试剂开发服务，并由应用技术工程师提供分子间相互作用实验的现场操作培训以及后期新实验开发培训。</w:t>
      </w:r>
    </w:p>
    <w:p w:rsidR="003F2205" w:rsidRPr="003F2205" w:rsidRDefault="003F2205" w:rsidP="003F2205">
      <w:pPr>
        <w:spacing w:line="360" w:lineRule="auto"/>
        <w:ind w:rightChars="91" w:right="191"/>
        <w:rPr>
          <w:rFonts w:ascii="Times New Roman" w:hAnsi="Times New Roman" w:cs="Times New Roman"/>
          <w:sz w:val="24"/>
          <w:szCs w:val="24"/>
          <w:lang w:bidi="en-US"/>
        </w:rPr>
      </w:pPr>
      <w:r w:rsidRPr="003F2205">
        <w:rPr>
          <w:rFonts w:ascii="Times New Roman" w:hAnsi="Times New Roman" w:cs="Times New Roman"/>
          <w:sz w:val="24"/>
          <w:szCs w:val="24"/>
          <w:lang w:bidi="en-US"/>
        </w:rPr>
        <w:t>4.3</w:t>
      </w:r>
      <w:r w:rsidRPr="003F2205">
        <w:rPr>
          <w:rFonts w:ascii="Times New Roman" w:hAnsi="Times New Roman" w:cs="Times New Roman"/>
          <w:sz w:val="24"/>
          <w:szCs w:val="24"/>
          <w:lang w:bidi="en-US"/>
        </w:rPr>
        <w:t>质保期</w:t>
      </w:r>
    </w:p>
    <w:p w:rsidR="003F2205" w:rsidRPr="003F2205" w:rsidRDefault="003F2205" w:rsidP="003F2205">
      <w:pPr>
        <w:spacing w:line="360" w:lineRule="auto"/>
        <w:ind w:rightChars="91" w:right="191"/>
        <w:rPr>
          <w:rFonts w:ascii="Times New Roman" w:hAnsi="Times New Roman" w:cs="Times New Roman"/>
          <w:sz w:val="24"/>
          <w:szCs w:val="24"/>
          <w:lang w:bidi="en-US"/>
        </w:rPr>
      </w:pPr>
      <w:r w:rsidRPr="003F2205">
        <w:rPr>
          <w:rFonts w:ascii="Times New Roman" w:hAnsi="Times New Roman" w:cs="Times New Roman"/>
          <w:sz w:val="24"/>
          <w:szCs w:val="24"/>
          <w:lang w:bidi="en-US"/>
        </w:rPr>
        <w:t>整机保修</w:t>
      </w:r>
      <w:r w:rsidRPr="003F2205">
        <w:rPr>
          <w:rFonts w:ascii="Times New Roman" w:hAnsi="Times New Roman" w:cs="Times New Roman"/>
          <w:sz w:val="24"/>
          <w:szCs w:val="24"/>
          <w:lang w:bidi="en-US"/>
        </w:rPr>
        <w:t>1</w:t>
      </w:r>
      <w:r w:rsidRPr="003F2205">
        <w:rPr>
          <w:rFonts w:ascii="Times New Roman" w:hAnsi="Times New Roman" w:cs="Times New Roman"/>
          <w:sz w:val="24"/>
          <w:szCs w:val="24"/>
          <w:lang w:bidi="en-US"/>
        </w:rPr>
        <w:t>年，保修期自验收签字之日起计算。</w:t>
      </w:r>
    </w:p>
    <w:p w:rsidR="003F2205" w:rsidRPr="003F2205" w:rsidRDefault="003F2205" w:rsidP="003F2205">
      <w:pPr>
        <w:spacing w:line="360" w:lineRule="auto"/>
        <w:ind w:rightChars="91" w:right="191"/>
        <w:rPr>
          <w:rFonts w:ascii="Times New Roman" w:hAnsi="Times New Roman" w:cs="Times New Roman"/>
          <w:sz w:val="24"/>
          <w:szCs w:val="24"/>
          <w:lang w:bidi="en-US"/>
        </w:rPr>
      </w:pPr>
      <w:r w:rsidRPr="003F2205">
        <w:rPr>
          <w:rFonts w:ascii="Times New Roman" w:hAnsi="Times New Roman" w:cs="Times New Roman"/>
          <w:sz w:val="24"/>
          <w:szCs w:val="24"/>
          <w:lang w:bidi="en-US"/>
        </w:rPr>
        <w:t>4.4</w:t>
      </w:r>
      <w:r w:rsidRPr="003F2205">
        <w:rPr>
          <w:rFonts w:ascii="Times New Roman" w:hAnsi="Times New Roman" w:cs="Times New Roman"/>
          <w:sz w:val="24"/>
          <w:szCs w:val="24"/>
          <w:lang w:bidi="en-US"/>
        </w:rPr>
        <w:t>维修响应时间</w:t>
      </w:r>
    </w:p>
    <w:p w:rsidR="0093052A" w:rsidRPr="003F2205" w:rsidRDefault="003F2205" w:rsidP="003F2205">
      <w:pPr>
        <w:spacing w:line="360" w:lineRule="auto"/>
        <w:rPr>
          <w:rFonts w:ascii="Times New Roman" w:hAnsi="Times New Roman" w:cs="Times New Roman"/>
          <w:b/>
          <w:sz w:val="24"/>
          <w:szCs w:val="24"/>
        </w:rPr>
      </w:pPr>
      <w:r w:rsidRPr="003F2205">
        <w:rPr>
          <w:rFonts w:ascii="Times New Roman" w:hAnsi="Times New Roman" w:cs="Times New Roman"/>
          <w:sz w:val="24"/>
          <w:szCs w:val="24"/>
          <w:lang w:bidi="en-US"/>
        </w:rPr>
        <w:t>接到维修通知后，</w:t>
      </w:r>
      <w:r w:rsidR="00ED4E60">
        <w:rPr>
          <w:rFonts w:ascii="Times New Roman" w:hAnsi="Times New Roman" w:cs="Times New Roman" w:hint="eastAsia"/>
          <w:sz w:val="24"/>
          <w:szCs w:val="24"/>
          <w:lang w:bidi="en-US"/>
        </w:rPr>
        <w:t>4</w:t>
      </w:r>
      <w:r w:rsidRPr="003F2205">
        <w:rPr>
          <w:rFonts w:ascii="Times New Roman" w:hAnsi="Times New Roman" w:cs="Times New Roman"/>
          <w:sz w:val="24"/>
          <w:szCs w:val="24"/>
          <w:lang w:bidi="en-US"/>
        </w:rPr>
        <w:t>小时内作出响应，</w:t>
      </w:r>
      <w:r w:rsidRPr="003F2205">
        <w:rPr>
          <w:rFonts w:ascii="Times New Roman" w:hAnsi="Times New Roman" w:cs="Times New Roman"/>
          <w:sz w:val="24"/>
          <w:szCs w:val="24"/>
          <w:lang w:bidi="en-US"/>
        </w:rPr>
        <w:t>24</w:t>
      </w:r>
      <w:r w:rsidRPr="003F2205">
        <w:rPr>
          <w:rFonts w:ascii="Times New Roman" w:hAnsi="Times New Roman" w:cs="Times New Roman"/>
          <w:sz w:val="24"/>
          <w:szCs w:val="24"/>
          <w:lang w:bidi="en-US"/>
        </w:rPr>
        <w:t>小时内到场排除故障。</w:t>
      </w:r>
    </w:p>
    <w:sectPr w:rsidR="0093052A" w:rsidRPr="003F2205" w:rsidSect="008113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F88" w:rsidRDefault="00E35F88" w:rsidP="007501B3">
      <w:r>
        <w:separator/>
      </w:r>
    </w:p>
  </w:endnote>
  <w:endnote w:type="continuationSeparator" w:id="0">
    <w:p w:rsidR="00E35F88" w:rsidRDefault="00E35F88" w:rsidP="00750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F88" w:rsidRDefault="00E35F88" w:rsidP="007501B3">
      <w:r>
        <w:separator/>
      </w:r>
    </w:p>
  </w:footnote>
  <w:footnote w:type="continuationSeparator" w:id="0">
    <w:p w:rsidR="00E35F88" w:rsidRDefault="00E35F88" w:rsidP="007501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844DF"/>
    <w:multiLevelType w:val="hybridMultilevel"/>
    <w:tmpl w:val="C2F6FD60"/>
    <w:lvl w:ilvl="0" w:tplc="04090011">
      <w:start w:val="1"/>
      <w:numFmt w:val="decimal"/>
      <w:lvlText w:val="%1)"/>
      <w:lvlJc w:val="left"/>
      <w:pPr>
        <w:tabs>
          <w:tab w:val="num" w:pos="730"/>
        </w:tabs>
        <w:ind w:left="730" w:hanging="420"/>
      </w:pPr>
    </w:lvl>
    <w:lvl w:ilvl="1" w:tplc="04090019" w:tentative="1">
      <w:start w:val="1"/>
      <w:numFmt w:val="lowerLetter"/>
      <w:lvlText w:val="%2)"/>
      <w:lvlJc w:val="left"/>
      <w:pPr>
        <w:tabs>
          <w:tab w:val="num" w:pos="1150"/>
        </w:tabs>
        <w:ind w:left="1150" w:hanging="420"/>
      </w:pPr>
    </w:lvl>
    <w:lvl w:ilvl="2" w:tplc="0409001B" w:tentative="1">
      <w:start w:val="1"/>
      <w:numFmt w:val="lowerRoman"/>
      <w:lvlText w:val="%3."/>
      <w:lvlJc w:val="right"/>
      <w:pPr>
        <w:tabs>
          <w:tab w:val="num" w:pos="1570"/>
        </w:tabs>
        <w:ind w:left="1570" w:hanging="420"/>
      </w:pPr>
    </w:lvl>
    <w:lvl w:ilvl="3" w:tplc="0409000F" w:tentative="1">
      <w:start w:val="1"/>
      <w:numFmt w:val="decimal"/>
      <w:lvlText w:val="%4."/>
      <w:lvlJc w:val="left"/>
      <w:pPr>
        <w:tabs>
          <w:tab w:val="num" w:pos="1990"/>
        </w:tabs>
        <w:ind w:left="1990" w:hanging="420"/>
      </w:pPr>
    </w:lvl>
    <w:lvl w:ilvl="4" w:tplc="04090019" w:tentative="1">
      <w:start w:val="1"/>
      <w:numFmt w:val="lowerLetter"/>
      <w:lvlText w:val="%5)"/>
      <w:lvlJc w:val="left"/>
      <w:pPr>
        <w:tabs>
          <w:tab w:val="num" w:pos="2410"/>
        </w:tabs>
        <w:ind w:left="2410" w:hanging="420"/>
      </w:pPr>
    </w:lvl>
    <w:lvl w:ilvl="5" w:tplc="0409001B" w:tentative="1">
      <w:start w:val="1"/>
      <w:numFmt w:val="lowerRoman"/>
      <w:lvlText w:val="%6."/>
      <w:lvlJc w:val="right"/>
      <w:pPr>
        <w:tabs>
          <w:tab w:val="num" w:pos="2830"/>
        </w:tabs>
        <w:ind w:left="2830" w:hanging="420"/>
      </w:pPr>
    </w:lvl>
    <w:lvl w:ilvl="6" w:tplc="0409000F" w:tentative="1">
      <w:start w:val="1"/>
      <w:numFmt w:val="decimal"/>
      <w:lvlText w:val="%7."/>
      <w:lvlJc w:val="left"/>
      <w:pPr>
        <w:tabs>
          <w:tab w:val="num" w:pos="3250"/>
        </w:tabs>
        <w:ind w:left="3250" w:hanging="420"/>
      </w:pPr>
    </w:lvl>
    <w:lvl w:ilvl="7" w:tplc="04090019" w:tentative="1">
      <w:start w:val="1"/>
      <w:numFmt w:val="lowerLetter"/>
      <w:lvlText w:val="%8)"/>
      <w:lvlJc w:val="left"/>
      <w:pPr>
        <w:tabs>
          <w:tab w:val="num" w:pos="3670"/>
        </w:tabs>
        <w:ind w:left="3670" w:hanging="420"/>
      </w:pPr>
    </w:lvl>
    <w:lvl w:ilvl="8" w:tplc="0409001B" w:tentative="1">
      <w:start w:val="1"/>
      <w:numFmt w:val="lowerRoman"/>
      <w:lvlText w:val="%9."/>
      <w:lvlJc w:val="right"/>
      <w:pPr>
        <w:tabs>
          <w:tab w:val="num" w:pos="4090"/>
        </w:tabs>
        <w:ind w:left="4090" w:hanging="420"/>
      </w:pPr>
    </w:lvl>
  </w:abstractNum>
  <w:abstractNum w:abstractNumId="1">
    <w:nsid w:val="204B0207"/>
    <w:multiLevelType w:val="hybridMultilevel"/>
    <w:tmpl w:val="DF02D50A"/>
    <w:lvl w:ilvl="0" w:tplc="04090011">
      <w:start w:val="1"/>
      <w:numFmt w:val="decimal"/>
      <w:lvlText w:val="%1)"/>
      <w:lvlJc w:val="left"/>
      <w:pPr>
        <w:tabs>
          <w:tab w:val="num" w:pos="730"/>
        </w:tabs>
        <w:ind w:left="730" w:hanging="420"/>
      </w:pPr>
    </w:lvl>
    <w:lvl w:ilvl="1" w:tplc="04090019" w:tentative="1">
      <w:start w:val="1"/>
      <w:numFmt w:val="lowerLetter"/>
      <w:lvlText w:val="%2)"/>
      <w:lvlJc w:val="left"/>
      <w:pPr>
        <w:tabs>
          <w:tab w:val="num" w:pos="1150"/>
        </w:tabs>
        <w:ind w:left="1150" w:hanging="420"/>
      </w:pPr>
    </w:lvl>
    <w:lvl w:ilvl="2" w:tplc="0409001B" w:tentative="1">
      <w:start w:val="1"/>
      <w:numFmt w:val="lowerRoman"/>
      <w:lvlText w:val="%3."/>
      <w:lvlJc w:val="right"/>
      <w:pPr>
        <w:tabs>
          <w:tab w:val="num" w:pos="1570"/>
        </w:tabs>
        <w:ind w:left="1570" w:hanging="420"/>
      </w:pPr>
    </w:lvl>
    <w:lvl w:ilvl="3" w:tplc="0409000F" w:tentative="1">
      <w:start w:val="1"/>
      <w:numFmt w:val="decimal"/>
      <w:lvlText w:val="%4."/>
      <w:lvlJc w:val="left"/>
      <w:pPr>
        <w:tabs>
          <w:tab w:val="num" w:pos="1990"/>
        </w:tabs>
        <w:ind w:left="1990" w:hanging="420"/>
      </w:pPr>
    </w:lvl>
    <w:lvl w:ilvl="4" w:tplc="04090019" w:tentative="1">
      <w:start w:val="1"/>
      <w:numFmt w:val="lowerLetter"/>
      <w:lvlText w:val="%5)"/>
      <w:lvlJc w:val="left"/>
      <w:pPr>
        <w:tabs>
          <w:tab w:val="num" w:pos="2410"/>
        </w:tabs>
        <w:ind w:left="2410" w:hanging="420"/>
      </w:pPr>
    </w:lvl>
    <w:lvl w:ilvl="5" w:tplc="0409001B" w:tentative="1">
      <w:start w:val="1"/>
      <w:numFmt w:val="lowerRoman"/>
      <w:lvlText w:val="%6."/>
      <w:lvlJc w:val="right"/>
      <w:pPr>
        <w:tabs>
          <w:tab w:val="num" w:pos="2830"/>
        </w:tabs>
        <w:ind w:left="2830" w:hanging="420"/>
      </w:pPr>
    </w:lvl>
    <w:lvl w:ilvl="6" w:tplc="0409000F" w:tentative="1">
      <w:start w:val="1"/>
      <w:numFmt w:val="decimal"/>
      <w:lvlText w:val="%7."/>
      <w:lvlJc w:val="left"/>
      <w:pPr>
        <w:tabs>
          <w:tab w:val="num" w:pos="3250"/>
        </w:tabs>
        <w:ind w:left="3250" w:hanging="420"/>
      </w:pPr>
    </w:lvl>
    <w:lvl w:ilvl="7" w:tplc="04090019" w:tentative="1">
      <w:start w:val="1"/>
      <w:numFmt w:val="lowerLetter"/>
      <w:lvlText w:val="%8)"/>
      <w:lvlJc w:val="left"/>
      <w:pPr>
        <w:tabs>
          <w:tab w:val="num" w:pos="3670"/>
        </w:tabs>
        <w:ind w:left="3670" w:hanging="420"/>
      </w:pPr>
    </w:lvl>
    <w:lvl w:ilvl="8" w:tplc="0409001B" w:tentative="1">
      <w:start w:val="1"/>
      <w:numFmt w:val="lowerRoman"/>
      <w:lvlText w:val="%9."/>
      <w:lvlJc w:val="right"/>
      <w:pPr>
        <w:tabs>
          <w:tab w:val="num" w:pos="4090"/>
        </w:tabs>
        <w:ind w:left="4090" w:hanging="420"/>
      </w:pPr>
    </w:lvl>
  </w:abstractNum>
  <w:abstractNum w:abstractNumId="2">
    <w:nsid w:val="26F82B79"/>
    <w:multiLevelType w:val="hybridMultilevel"/>
    <w:tmpl w:val="ED7A23A4"/>
    <w:lvl w:ilvl="0" w:tplc="04090011">
      <w:start w:val="1"/>
      <w:numFmt w:val="decimal"/>
      <w:lvlText w:val="%1)"/>
      <w:lvlJc w:val="left"/>
      <w:pPr>
        <w:tabs>
          <w:tab w:val="num" w:pos="730"/>
        </w:tabs>
        <w:ind w:left="730" w:hanging="420"/>
      </w:pPr>
    </w:lvl>
    <w:lvl w:ilvl="1" w:tplc="04090019" w:tentative="1">
      <w:start w:val="1"/>
      <w:numFmt w:val="lowerLetter"/>
      <w:lvlText w:val="%2)"/>
      <w:lvlJc w:val="left"/>
      <w:pPr>
        <w:tabs>
          <w:tab w:val="num" w:pos="1150"/>
        </w:tabs>
        <w:ind w:left="1150" w:hanging="420"/>
      </w:pPr>
    </w:lvl>
    <w:lvl w:ilvl="2" w:tplc="0409001B" w:tentative="1">
      <w:start w:val="1"/>
      <w:numFmt w:val="lowerRoman"/>
      <w:lvlText w:val="%3."/>
      <w:lvlJc w:val="right"/>
      <w:pPr>
        <w:tabs>
          <w:tab w:val="num" w:pos="1570"/>
        </w:tabs>
        <w:ind w:left="1570" w:hanging="420"/>
      </w:pPr>
    </w:lvl>
    <w:lvl w:ilvl="3" w:tplc="0409000F" w:tentative="1">
      <w:start w:val="1"/>
      <w:numFmt w:val="decimal"/>
      <w:lvlText w:val="%4."/>
      <w:lvlJc w:val="left"/>
      <w:pPr>
        <w:tabs>
          <w:tab w:val="num" w:pos="1990"/>
        </w:tabs>
        <w:ind w:left="1990" w:hanging="420"/>
      </w:pPr>
    </w:lvl>
    <w:lvl w:ilvl="4" w:tplc="04090019" w:tentative="1">
      <w:start w:val="1"/>
      <w:numFmt w:val="lowerLetter"/>
      <w:lvlText w:val="%5)"/>
      <w:lvlJc w:val="left"/>
      <w:pPr>
        <w:tabs>
          <w:tab w:val="num" w:pos="2410"/>
        </w:tabs>
        <w:ind w:left="2410" w:hanging="420"/>
      </w:pPr>
    </w:lvl>
    <w:lvl w:ilvl="5" w:tplc="0409001B" w:tentative="1">
      <w:start w:val="1"/>
      <w:numFmt w:val="lowerRoman"/>
      <w:lvlText w:val="%6."/>
      <w:lvlJc w:val="right"/>
      <w:pPr>
        <w:tabs>
          <w:tab w:val="num" w:pos="2830"/>
        </w:tabs>
        <w:ind w:left="2830" w:hanging="420"/>
      </w:pPr>
    </w:lvl>
    <w:lvl w:ilvl="6" w:tplc="0409000F" w:tentative="1">
      <w:start w:val="1"/>
      <w:numFmt w:val="decimal"/>
      <w:lvlText w:val="%7."/>
      <w:lvlJc w:val="left"/>
      <w:pPr>
        <w:tabs>
          <w:tab w:val="num" w:pos="3250"/>
        </w:tabs>
        <w:ind w:left="3250" w:hanging="420"/>
      </w:pPr>
    </w:lvl>
    <w:lvl w:ilvl="7" w:tplc="04090019" w:tentative="1">
      <w:start w:val="1"/>
      <w:numFmt w:val="lowerLetter"/>
      <w:lvlText w:val="%8)"/>
      <w:lvlJc w:val="left"/>
      <w:pPr>
        <w:tabs>
          <w:tab w:val="num" w:pos="3670"/>
        </w:tabs>
        <w:ind w:left="3670" w:hanging="420"/>
      </w:pPr>
    </w:lvl>
    <w:lvl w:ilvl="8" w:tplc="0409001B" w:tentative="1">
      <w:start w:val="1"/>
      <w:numFmt w:val="lowerRoman"/>
      <w:lvlText w:val="%9."/>
      <w:lvlJc w:val="right"/>
      <w:pPr>
        <w:tabs>
          <w:tab w:val="num" w:pos="4090"/>
        </w:tabs>
        <w:ind w:left="4090" w:hanging="420"/>
      </w:pPr>
    </w:lvl>
  </w:abstractNum>
  <w:abstractNum w:abstractNumId="3">
    <w:nsid w:val="2C224E90"/>
    <w:multiLevelType w:val="hybridMultilevel"/>
    <w:tmpl w:val="803ACD32"/>
    <w:lvl w:ilvl="0" w:tplc="04090011">
      <w:start w:val="1"/>
      <w:numFmt w:val="decimal"/>
      <w:lvlText w:val="%1)"/>
      <w:lvlJc w:val="left"/>
      <w:pPr>
        <w:tabs>
          <w:tab w:val="num" w:pos="730"/>
        </w:tabs>
        <w:ind w:left="730" w:hanging="420"/>
      </w:pPr>
    </w:lvl>
    <w:lvl w:ilvl="1" w:tplc="04090019" w:tentative="1">
      <w:start w:val="1"/>
      <w:numFmt w:val="lowerLetter"/>
      <w:lvlText w:val="%2)"/>
      <w:lvlJc w:val="left"/>
      <w:pPr>
        <w:tabs>
          <w:tab w:val="num" w:pos="1150"/>
        </w:tabs>
        <w:ind w:left="1150" w:hanging="420"/>
      </w:pPr>
    </w:lvl>
    <w:lvl w:ilvl="2" w:tplc="0409001B" w:tentative="1">
      <w:start w:val="1"/>
      <w:numFmt w:val="lowerRoman"/>
      <w:lvlText w:val="%3."/>
      <w:lvlJc w:val="right"/>
      <w:pPr>
        <w:tabs>
          <w:tab w:val="num" w:pos="1570"/>
        </w:tabs>
        <w:ind w:left="1570" w:hanging="420"/>
      </w:pPr>
    </w:lvl>
    <w:lvl w:ilvl="3" w:tplc="0409000F" w:tentative="1">
      <w:start w:val="1"/>
      <w:numFmt w:val="decimal"/>
      <w:lvlText w:val="%4."/>
      <w:lvlJc w:val="left"/>
      <w:pPr>
        <w:tabs>
          <w:tab w:val="num" w:pos="1990"/>
        </w:tabs>
        <w:ind w:left="1990" w:hanging="420"/>
      </w:pPr>
    </w:lvl>
    <w:lvl w:ilvl="4" w:tplc="04090019" w:tentative="1">
      <w:start w:val="1"/>
      <w:numFmt w:val="lowerLetter"/>
      <w:lvlText w:val="%5)"/>
      <w:lvlJc w:val="left"/>
      <w:pPr>
        <w:tabs>
          <w:tab w:val="num" w:pos="2410"/>
        </w:tabs>
        <w:ind w:left="2410" w:hanging="420"/>
      </w:pPr>
    </w:lvl>
    <w:lvl w:ilvl="5" w:tplc="0409001B" w:tentative="1">
      <w:start w:val="1"/>
      <w:numFmt w:val="lowerRoman"/>
      <w:lvlText w:val="%6."/>
      <w:lvlJc w:val="right"/>
      <w:pPr>
        <w:tabs>
          <w:tab w:val="num" w:pos="2830"/>
        </w:tabs>
        <w:ind w:left="2830" w:hanging="420"/>
      </w:pPr>
    </w:lvl>
    <w:lvl w:ilvl="6" w:tplc="0409000F" w:tentative="1">
      <w:start w:val="1"/>
      <w:numFmt w:val="decimal"/>
      <w:lvlText w:val="%7."/>
      <w:lvlJc w:val="left"/>
      <w:pPr>
        <w:tabs>
          <w:tab w:val="num" w:pos="3250"/>
        </w:tabs>
        <w:ind w:left="3250" w:hanging="420"/>
      </w:pPr>
    </w:lvl>
    <w:lvl w:ilvl="7" w:tplc="04090019" w:tentative="1">
      <w:start w:val="1"/>
      <w:numFmt w:val="lowerLetter"/>
      <w:lvlText w:val="%8)"/>
      <w:lvlJc w:val="left"/>
      <w:pPr>
        <w:tabs>
          <w:tab w:val="num" w:pos="3670"/>
        </w:tabs>
        <w:ind w:left="3670" w:hanging="420"/>
      </w:pPr>
    </w:lvl>
    <w:lvl w:ilvl="8" w:tplc="0409001B" w:tentative="1">
      <w:start w:val="1"/>
      <w:numFmt w:val="lowerRoman"/>
      <w:lvlText w:val="%9."/>
      <w:lvlJc w:val="right"/>
      <w:pPr>
        <w:tabs>
          <w:tab w:val="num" w:pos="4090"/>
        </w:tabs>
        <w:ind w:left="4090" w:hanging="420"/>
      </w:pPr>
    </w:lvl>
  </w:abstractNum>
  <w:abstractNum w:abstractNumId="4">
    <w:nsid w:val="404E4119"/>
    <w:multiLevelType w:val="hybridMultilevel"/>
    <w:tmpl w:val="400C6F88"/>
    <w:lvl w:ilvl="0" w:tplc="04090011">
      <w:start w:val="1"/>
      <w:numFmt w:val="decimal"/>
      <w:lvlText w:val="%1)"/>
      <w:lvlJc w:val="left"/>
      <w:pPr>
        <w:tabs>
          <w:tab w:val="num" w:pos="730"/>
        </w:tabs>
        <w:ind w:left="730" w:hanging="420"/>
      </w:pPr>
    </w:lvl>
    <w:lvl w:ilvl="1" w:tplc="04090019" w:tentative="1">
      <w:start w:val="1"/>
      <w:numFmt w:val="lowerLetter"/>
      <w:lvlText w:val="%2)"/>
      <w:lvlJc w:val="left"/>
      <w:pPr>
        <w:tabs>
          <w:tab w:val="num" w:pos="1150"/>
        </w:tabs>
        <w:ind w:left="1150" w:hanging="420"/>
      </w:pPr>
    </w:lvl>
    <w:lvl w:ilvl="2" w:tplc="0409001B" w:tentative="1">
      <w:start w:val="1"/>
      <w:numFmt w:val="lowerRoman"/>
      <w:lvlText w:val="%3."/>
      <w:lvlJc w:val="right"/>
      <w:pPr>
        <w:tabs>
          <w:tab w:val="num" w:pos="1570"/>
        </w:tabs>
        <w:ind w:left="1570" w:hanging="420"/>
      </w:pPr>
    </w:lvl>
    <w:lvl w:ilvl="3" w:tplc="0409000F" w:tentative="1">
      <w:start w:val="1"/>
      <w:numFmt w:val="decimal"/>
      <w:lvlText w:val="%4."/>
      <w:lvlJc w:val="left"/>
      <w:pPr>
        <w:tabs>
          <w:tab w:val="num" w:pos="1990"/>
        </w:tabs>
        <w:ind w:left="1990" w:hanging="420"/>
      </w:pPr>
    </w:lvl>
    <w:lvl w:ilvl="4" w:tplc="04090019" w:tentative="1">
      <w:start w:val="1"/>
      <w:numFmt w:val="lowerLetter"/>
      <w:lvlText w:val="%5)"/>
      <w:lvlJc w:val="left"/>
      <w:pPr>
        <w:tabs>
          <w:tab w:val="num" w:pos="2410"/>
        </w:tabs>
        <w:ind w:left="2410" w:hanging="420"/>
      </w:pPr>
    </w:lvl>
    <w:lvl w:ilvl="5" w:tplc="0409001B" w:tentative="1">
      <w:start w:val="1"/>
      <w:numFmt w:val="lowerRoman"/>
      <w:lvlText w:val="%6."/>
      <w:lvlJc w:val="right"/>
      <w:pPr>
        <w:tabs>
          <w:tab w:val="num" w:pos="2830"/>
        </w:tabs>
        <w:ind w:left="2830" w:hanging="420"/>
      </w:pPr>
    </w:lvl>
    <w:lvl w:ilvl="6" w:tplc="0409000F" w:tentative="1">
      <w:start w:val="1"/>
      <w:numFmt w:val="decimal"/>
      <w:lvlText w:val="%7."/>
      <w:lvlJc w:val="left"/>
      <w:pPr>
        <w:tabs>
          <w:tab w:val="num" w:pos="3250"/>
        </w:tabs>
        <w:ind w:left="3250" w:hanging="420"/>
      </w:pPr>
    </w:lvl>
    <w:lvl w:ilvl="7" w:tplc="04090019" w:tentative="1">
      <w:start w:val="1"/>
      <w:numFmt w:val="lowerLetter"/>
      <w:lvlText w:val="%8)"/>
      <w:lvlJc w:val="left"/>
      <w:pPr>
        <w:tabs>
          <w:tab w:val="num" w:pos="3670"/>
        </w:tabs>
        <w:ind w:left="3670" w:hanging="420"/>
      </w:pPr>
    </w:lvl>
    <w:lvl w:ilvl="8" w:tplc="0409001B" w:tentative="1">
      <w:start w:val="1"/>
      <w:numFmt w:val="lowerRoman"/>
      <w:lvlText w:val="%9."/>
      <w:lvlJc w:val="right"/>
      <w:pPr>
        <w:tabs>
          <w:tab w:val="num" w:pos="4090"/>
        </w:tabs>
        <w:ind w:left="4090" w:hanging="420"/>
      </w:pPr>
    </w:lvl>
  </w:abstractNum>
  <w:abstractNum w:abstractNumId="5">
    <w:nsid w:val="5A1103D3"/>
    <w:multiLevelType w:val="hybridMultilevel"/>
    <w:tmpl w:val="DDC2F37A"/>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nsid w:val="5F15612F"/>
    <w:multiLevelType w:val="multilevel"/>
    <w:tmpl w:val="4BB029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643A5A32"/>
    <w:multiLevelType w:val="hybridMultilevel"/>
    <w:tmpl w:val="3AC03182"/>
    <w:lvl w:ilvl="0" w:tplc="1DB64BF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7F844D7"/>
    <w:multiLevelType w:val="hybridMultilevel"/>
    <w:tmpl w:val="39DABEF4"/>
    <w:lvl w:ilvl="0" w:tplc="04090011">
      <w:start w:val="1"/>
      <w:numFmt w:val="decimal"/>
      <w:lvlText w:val="%1)"/>
      <w:lvlJc w:val="left"/>
      <w:pPr>
        <w:tabs>
          <w:tab w:val="num" w:pos="730"/>
        </w:tabs>
        <w:ind w:left="730" w:hanging="420"/>
      </w:pPr>
    </w:lvl>
    <w:lvl w:ilvl="1" w:tplc="04090019" w:tentative="1">
      <w:start w:val="1"/>
      <w:numFmt w:val="lowerLetter"/>
      <w:lvlText w:val="%2)"/>
      <w:lvlJc w:val="left"/>
      <w:pPr>
        <w:tabs>
          <w:tab w:val="num" w:pos="1150"/>
        </w:tabs>
        <w:ind w:left="1150" w:hanging="420"/>
      </w:pPr>
    </w:lvl>
    <w:lvl w:ilvl="2" w:tplc="0409001B" w:tentative="1">
      <w:start w:val="1"/>
      <w:numFmt w:val="lowerRoman"/>
      <w:lvlText w:val="%3."/>
      <w:lvlJc w:val="right"/>
      <w:pPr>
        <w:tabs>
          <w:tab w:val="num" w:pos="1570"/>
        </w:tabs>
        <w:ind w:left="1570" w:hanging="420"/>
      </w:pPr>
    </w:lvl>
    <w:lvl w:ilvl="3" w:tplc="0409000F" w:tentative="1">
      <w:start w:val="1"/>
      <w:numFmt w:val="decimal"/>
      <w:lvlText w:val="%4."/>
      <w:lvlJc w:val="left"/>
      <w:pPr>
        <w:tabs>
          <w:tab w:val="num" w:pos="1990"/>
        </w:tabs>
        <w:ind w:left="1990" w:hanging="420"/>
      </w:pPr>
    </w:lvl>
    <w:lvl w:ilvl="4" w:tplc="04090019" w:tentative="1">
      <w:start w:val="1"/>
      <w:numFmt w:val="lowerLetter"/>
      <w:lvlText w:val="%5)"/>
      <w:lvlJc w:val="left"/>
      <w:pPr>
        <w:tabs>
          <w:tab w:val="num" w:pos="2410"/>
        </w:tabs>
        <w:ind w:left="2410" w:hanging="420"/>
      </w:pPr>
    </w:lvl>
    <w:lvl w:ilvl="5" w:tplc="0409001B" w:tentative="1">
      <w:start w:val="1"/>
      <w:numFmt w:val="lowerRoman"/>
      <w:lvlText w:val="%6."/>
      <w:lvlJc w:val="right"/>
      <w:pPr>
        <w:tabs>
          <w:tab w:val="num" w:pos="2830"/>
        </w:tabs>
        <w:ind w:left="2830" w:hanging="420"/>
      </w:pPr>
    </w:lvl>
    <w:lvl w:ilvl="6" w:tplc="0409000F" w:tentative="1">
      <w:start w:val="1"/>
      <w:numFmt w:val="decimal"/>
      <w:lvlText w:val="%7."/>
      <w:lvlJc w:val="left"/>
      <w:pPr>
        <w:tabs>
          <w:tab w:val="num" w:pos="3250"/>
        </w:tabs>
        <w:ind w:left="3250" w:hanging="420"/>
      </w:pPr>
    </w:lvl>
    <w:lvl w:ilvl="7" w:tplc="04090019" w:tentative="1">
      <w:start w:val="1"/>
      <w:numFmt w:val="lowerLetter"/>
      <w:lvlText w:val="%8)"/>
      <w:lvlJc w:val="left"/>
      <w:pPr>
        <w:tabs>
          <w:tab w:val="num" w:pos="3670"/>
        </w:tabs>
        <w:ind w:left="3670" w:hanging="420"/>
      </w:pPr>
    </w:lvl>
    <w:lvl w:ilvl="8" w:tplc="0409001B" w:tentative="1">
      <w:start w:val="1"/>
      <w:numFmt w:val="lowerRoman"/>
      <w:lvlText w:val="%9."/>
      <w:lvlJc w:val="right"/>
      <w:pPr>
        <w:tabs>
          <w:tab w:val="num" w:pos="4090"/>
        </w:tabs>
        <w:ind w:left="4090" w:hanging="420"/>
      </w:pPr>
    </w:lvl>
  </w:abstractNum>
  <w:abstractNum w:abstractNumId="9">
    <w:nsid w:val="7D16784E"/>
    <w:multiLevelType w:val="hybridMultilevel"/>
    <w:tmpl w:val="57CA6E20"/>
    <w:lvl w:ilvl="0" w:tplc="04090011">
      <w:start w:val="1"/>
      <w:numFmt w:val="decimal"/>
      <w:lvlText w:val="%1)"/>
      <w:lvlJc w:val="left"/>
      <w:pPr>
        <w:tabs>
          <w:tab w:val="num" w:pos="730"/>
        </w:tabs>
        <w:ind w:left="730" w:hanging="420"/>
      </w:pPr>
    </w:lvl>
    <w:lvl w:ilvl="1" w:tplc="04090019" w:tentative="1">
      <w:start w:val="1"/>
      <w:numFmt w:val="lowerLetter"/>
      <w:lvlText w:val="%2)"/>
      <w:lvlJc w:val="left"/>
      <w:pPr>
        <w:tabs>
          <w:tab w:val="num" w:pos="1150"/>
        </w:tabs>
        <w:ind w:left="1150" w:hanging="420"/>
      </w:pPr>
    </w:lvl>
    <w:lvl w:ilvl="2" w:tplc="0409001B" w:tentative="1">
      <w:start w:val="1"/>
      <w:numFmt w:val="lowerRoman"/>
      <w:lvlText w:val="%3."/>
      <w:lvlJc w:val="right"/>
      <w:pPr>
        <w:tabs>
          <w:tab w:val="num" w:pos="1570"/>
        </w:tabs>
        <w:ind w:left="1570" w:hanging="420"/>
      </w:pPr>
    </w:lvl>
    <w:lvl w:ilvl="3" w:tplc="0409000F" w:tentative="1">
      <w:start w:val="1"/>
      <w:numFmt w:val="decimal"/>
      <w:lvlText w:val="%4."/>
      <w:lvlJc w:val="left"/>
      <w:pPr>
        <w:tabs>
          <w:tab w:val="num" w:pos="1990"/>
        </w:tabs>
        <w:ind w:left="1990" w:hanging="420"/>
      </w:pPr>
    </w:lvl>
    <w:lvl w:ilvl="4" w:tplc="04090019" w:tentative="1">
      <w:start w:val="1"/>
      <w:numFmt w:val="lowerLetter"/>
      <w:lvlText w:val="%5)"/>
      <w:lvlJc w:val="left"/>
      <w:pPr>
        <w:tabs>
          <w:tab w:val="num" w:pos="2410"/>
        </w:tabs>
        <w:ind w:left="2410" w:hanging="420"/>
      </w:pPr>
    </w:lvl>
    <w:lvl w:ilvl="5" w:tplc="0409001B" w:tentative="1">
      <w:start w:val="1"/>
      <w:numFmt w:val="lowerRoman"/>
      <w:lvlText w:val="%6."/>
      <w:lvlJc w:val="right"/>
      <w:pPr>
        <w:tabs>
          <w:tab w:val="num" w:pos="2830"/>
        </w:tabs>
        <w:ind w:left="2830" w:hanging="420"/>
      </w:pPr>
    </w:lvl>
    <w:lvl w:ilvl="6" w:tplc="0409000F" w:tentative="1">
      <w:start w:val="1"/>
      <w:numFmt w:val="decimal"/>
      <w:lvlText w:val="%7."/>
      <w:lvlJc w:val="left"/>
      <w:pPr>
        <w:tabs>
          <w:tab w:val="num" w:pos="3250"/>
        </w:tabs>
        <w:ind w:left="3250" w:hanging="420"/>
      </w:pPr>
    </w:lvl>
    <w:lvl w:ilvl="7" w:tplc="04090019" w:tentative="1">
      <w:start w:val="1"/>
      <w:numFmt w:val="lowerLetter"/>
      <w:lvlText w:val="%8)"/>
      <w:lvlJc w:val="left"/>
      <w:pPr>
        <w:tabs>
          <w:tab w:val="num" w:pos="3670"/>
        </w:tabs>
        <w:ind w:left="3670" w:hanging="420"/>
      </w:pPr>
    </w:lvl>
    <w:lvl w:ilvl="8" w:tplc="0409001B" w:tentative="1">
      <w:start w:val="1"/>
      <w:numFmt w:val="lowerRoman"/>
      <w:lvlText w:val="%9."/>
      <w:lvlJc w:val="right"/>
      <w:pPr>
        <w:tabs>
          <w:tab w:val="num" w:pos="4090"/>
        </w:tabs>
        <w:ind w:left="4090" w:hanging="420"/>
      </w:pPr>
    </w:lvl>
  </w:abstractNum>
  <w:num w:numId="1">
    <w:abstractNumId w:val="2"/>
  </w:num>
  <w:num w:numId="2">
    <w:abstractNumId w:val="8"/>
  </w:num>
  <w:num w:numId="3">
    <w:abstractNumId w:val="0"/>
  </w:num>
  <w:num w:numId="4">
    <w:abstractNumId w:val="3"/>
  </w:num>
  <w:num w:numId="5">
    <w:abstractNumId w:val="4"/>
  </w:num>
  <w:num w:numId="6">
    <w:abstractNumId w:val="1"/>
  </w:num>
  <w:num w:numId="7">
    <w:abstractNumId w:val="9"/>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1B3"/>
    <w:rsid w:val="00000D44"/>
    <w:rsid w:val="00014CDA"/>
    <w:rsid w:val="000155B6"/>
    <w:rsid w:val="000276F3"/>
    <w:rsid w:val="0003644B"/>
    <w:rsid w:val="0003783E"/>
    <w:rsid w:val="00043086"/>
    <w:rsid w:val="00047CE5"/>
    <w:rsid w:val="00053079"/>
    <w:rsid w:val="00061888"/>
    <w:rsid w:val="00061FA4"/>
    <w:rsid w:val="000708DD"/>
    <w:rsid w:val="00080784"/>
    <w:rsid w:val="00080DE8"/>
    <w:rsid w:val="00081199"/>
    <w:rsid w:val="00087001"/>
    <w:rsid w:val="000911B3"/>
    <w:rsid w:val="000A2CE4"/>
    <w:rsid w:val="000A6422"/>
    <w:rsid w:val="000B1120"/>
    <w:rsid w:val="000B6660"/>
    <w:rsid w:val="000B6FF9"/>
    <w:rsid w:val="000B7632"/>
    <w:rsid w:val="000C7676"/>
    <w:rsid w:val="000D38B9"/>
    <w:rsid w:val="000D6F42"/>
    <w:rsid w:val="000F51D5"/>
    <w:rsid w:val="000F5493"/>
    <w:rsid w:val="00103DAF"/>
    <w:rsid w:val="00106C25"/>
    <w:rsid w:val="00114C85"/>
    <w:rsid w:val="0012656B"/>
    <w:rsid w:val="00132A6A"/>
    <w:rsid w:val="001433C2"/>
    <w:rsid w:val="00150213"/>
    <w:rsid w:val="00150CF0"/>
    <w:rsid w:val="00151973"/>
    <w:rsid w:val="00160C5D"/>
    <w:rsid w:val="0016107B"/>
    <w:rsid w:val="0017409E"/>
    <w:rsid w:val="001812A2"/>
    <w:rsid w:val="00191051"/>
    <w:rsid w:val="00197807"/>
    <w:rsid w:val="001A40BD"/>
    <w:rsid w:val="001B56B0"/>
    <w:rsid w:val="001B78F2"/>
    <w:rsid w:val="001B7E7F"/>
    <w:rsid w:val="001C259C"/>
    <w:rsid w:val="001C33C2"/>
    <w:rsid w:val="001C7E47"/>
    <w:rsid w:val="001D046C"/>
    <w:rsid w:val="001E3F00"/>
    <w:rsid w:val="001E403D"/>
    <w:rsid w:val="001E5D3B"/>
    <w:rsid w:val="001F4A6F"/>
    <w:rsid w:val="002016CF"/>
    <w:rsid w:val="00204F2D"/>
    <w:rsid w:val="00207CC2"/>
    <w:rsid w:val="002213EA"/>
    <w:rsid w:val="002230BF"/>
    <w:rsid w:val="0023217E"/>
    <w:rsid w:val="00233850"/>
    <w:rsid w:val="00241625"/>
    <w:rsid w:val="002440A9"/>
    <w:rsid w:val="002445CE"/>
    <w:rsid w:val="002602A5"/>
    <w:rsid w:val="00261B9F"/>
    <w:rsid w:val="0026445A"/>
    <w:rsid w:val="002678E9"/>
    <w:rsid w:val="00271796"/>
    <w:rsid w:val="00274074"/>
    <w:rsid w:val="00276626"/>
    <w:rsid w:val="002A7615"/>
    <w:rsid w:val="002A780A"/>
    <w:rsid w:val="002B19AE"/>
    <w:rsid w:val="002B5BE7"/>
    <w:rsid w:val="002C2DB0"/>
    <w:rsid w:val="002C4773"/>
    <w:rsid w:val="002D3414"/>
    <w:rsid w:val="002D472E"/>
    <w:rsid w:val="002E1039"/>
    <w:rsid w:val="002E1915"/>
    <w:rsid w:val="002F4378"/>
    <w:rsid w:val="003034AB"/>
    <w:rsid w:val="00304837"/>
    <w:rsid w:val="00304E04"/>
    <w:rsid w:val="00317FDC"/>
    <w:rsid w:val="00320297"/>
    <w:rsid w:val="003402A8"/>
    <w:rsid w:val="003436A3"/>
    <w:rsid w:val="00344256"/>
    <w:rsid w:val="00352629"/>
    <w:rsid w:val="00355687"/>
    <w:rsid w:val="0036146E"/>
    <w:rsid w:val="00361D8C"/>
    <w:rsid w:val="0036700F"/>
    <w:rsid w:val="00370246"/>
    <w:rsid w:val="003734CC"/>
    <w:rsid w:val="0037715C"/>
    <w:rsid w:val="00377AE1"/>
    <w:rsid w:val="00390567"/>
    <w:rsid w:val="0039469C"/>
    <w:rsid w:val="0039614C"/>
    <w:rsid w:val="003A017C"/>
    <w:rsid w:val="003A4A0F"/>
    <w:rsid w:val="003A7593"/>
    <w:rsid w:val="003B4ECC"/>
    <w:rsid w:val="003C4E97"/>
    <w:rsid w:val="003D140C"/>
    <w:rsid w:val="003E328A"/>
    <w:rsid w:val="003E37B0"/>
    <w:rsid w:val="003F2205"/>
    <w:rsid w:val="00400971"/>
    <w:rsid w:val="004210F2"/>
    <w:rsid w:val="004212DC"/>
    <w:rsid w:val="00423997"/>
    <w:rsid w:val="00423C9B"/>
    <w:rsid w:val="0042472E"/>
    <w:rsid w:val="004267DA"/>
    <w:rsid w:val="0043047C"/>
    <w:rsid w:val="00445E17"/>
    <w:rsid w:val="0044639D"/>
    <w:rsid w:val="004472E5"/>
    <w:rsid w:val="00447E8F"/>
    <w:rsid w:val="004652D1"/>
    <w:rsid w:val="0046773B"/>
    <w:rsid w:val="00470D7F"/>
    <w:rsid w:val="00473861"/>
    <w:rsid w:val="004775AF"/>
    <w:rsid w:val="00490240"/>
    <w:rsid w:val="004922A3"/>
    <w:rsid w:val="004975F3"/>
    <w:rsid w:val="004A3529"/>
    <w:rsid w:val="004B1829"/>
    <w:rsid w:val="004C1670"/>
    <w:rsid w:val="004E4BDF"/>
    <w:rsid w:val="004E562F"/>
    <w:rsid w:val="004F16C3"/>
    <w:rsid w:val="004F2846"/>
    <w:rsid w:val="00502849"/>
    <w:rsid w:val="00511AEA"/>
    <w:rsid w:val="005124B4"/>
    <w:rsid w:val="00516F61"/>
    <w:rsid w:val="00517096"/>
    <w:rsid w:val="00542424"/>
    <w:rsid w:val="0054480E"/>
    <w:rsid w:val="00544D0C"/>
    <w:rsid w:val="0056600C"/>
    <w:rsid w:val="00567C29"/>
    <w:rsid w:val="00571F00"/>
    <w:rsid w:val="00575846"/>
    <w:rsid w:val="005846D3"/>
    <w:rsid w:val="00586D94"/>
    <w:rsid w:val="0059343C"/>
    <w:rsid w:val="00594B14"/>
    <w:rsid w:val="005951A2"/>
    <w:rsid w:val="005A70F4"/>
    <w:rsid w:val="005B1D13"/>
    <w:rsid w:val="005B4187"/>
    <w:rsid w:val="005B4711"/>
    <w:rsid w:val="005C0D6D"/>
    <w:rsid w:val="005C213E"/>
    <w:rsid w:val="005C3D01"/>
    <w:rsid w:val="005E03FA"/>
    <w:rsid w:val="005E2BDA"/>
    <w:rsid w:val="005F5C6E"/>
    <w:rsid w:val="0060217B"/>
    <w:rsid w:val="006079F4"/>
    <w:rsid w:val="00612F29"/>
    <w:rsid w:val="00613836"/>
    <w:rsid w:val="00614410"/>
    <w:rsid w:val="00622B40"/>
    <w:rsid w:val="006303B9"/>
    <w:rsid w:val="00631B6C"/>
    <w:rsid w:val="00656AE8"/>
    <w:rsid w:val="00676948"/>
    <w:rsid w:val="00690E12"/>
    <w:rsid w:val="00694432"/>
    <w:rsid w:val="006946CA"/>
    <w:rsid w:val="006A1DA5"/>
    <w:rsid w:val="006B58B8"/>
    <w:rsid w:val="006B6183"/>
    <w:rsid w:val="006E3E6F"/>
    <w:rsid w:val="006F3995"/>
    <w:rsid w:val="00715F2F"/>
    <w:rsid w:val="00717B48"/>
    <w:rsid w:val="00733374"/>
    <w:rsid w:val="0073690E"/>
    <w:rsid w:val="00745CDE"/>
    <w:rsid w:val="007501B3"/>
    <w:rsid w:val="0075033A"/>
    <w:rsid w:val="00752233"/>
    <w:rsid w:val="007547CC"/>
    <w:rsid w:val="0075481A"/>
    <w:rsid w:val="00755B47"/>
    <w:rsid w:val="00756478"/>
    <w:rsid w:val="00762366"/>
    <w:rsid w:val="007726A0"/>
    <w:rsid w:val="007748E6"/>
    <w:rsid w:val="00775A93"/>
    <w:rsid w:val="007A273B"/>
    <w:rsid w:val="007B2E16"/>
    <w:rsid w:val="007B3D7E"/>
    <w:rsid w:val="007C2668"/>
    <w:rsid w:val="007C695F"/>
    <w:rsid w:val="007F1742"/>
    <w:rsid w:val="007F1CE0"/>
    <w:rsid w:val="007F24FA"/>
    <w:rsid w:val="007F51CA"/>
    <w:rsid w:val="007F55C1"/>
    <w:rsid w:val="007F7B2A"/>
    <w:rsid w:val="00802251"/>
    <w:rsid w:val="00804475"/>
    <w:rsid w:val="00811385"/>
    <w:rsid w:val="00821B6F"/>
    <w:rsid w:val="00822100"/>
    <w:rsid w:val="00822250"/>
    <w:rsid w:val="00823BB8"/>
    <w:rsid w:val="0082455A"/>
    <w:rsid w:val="008335D0"/>
    <w:rsid w:val="00835F07"/>
    <w:rsid w:val="008366CD"/>
    <w:rsid w:val="00845486"/>
    <w:rsid w:val="008518F7"/>
    <w:rsid w:val="0086440C"/>
    <w:rsid w:val="00866E81"/>
    <w:rsid w:val="00871E25"/>
    <w:rsid w:val="00872931"/>
    <w:rsid w:val="00873A2E"/>
    <w:rsid w:val="00875FC4"/>
    <w:rsid w:val="00877101"/>
    <w:rsid w:val="008826C6"/>
    <w:rsid w:val="00894E38"/>
    <w:rsid w:val="00895A82"/>
    <w:rsid w:val="008A1D76"/>
    <w:rsid w:val="008A5406"/>
    <w:rsid w:val="008B2EA5"/>
    <w:rsid w:val="008B328F"/>
    <w:rsid w:val="008E13E1"/>
    <w:rsid w:val="008E4745"/>
    <w:rsid w:val="008E7E7F"/>
    <w:rsid w:val="008F3DE3"/>
    <w:rsid w:val="009050E0"/>
    <w:rsid w:val="009132A0"/>
    <w:rsid w:val="009269ED"/>
    <w:rsid w:val="0093052A"/>
    <w:rsid w:val="00933758"/>
    <w:rsid w:val="009534F3"/>
    <w:rsid w:val="009655F4"/>
    <w:rsid w:val="0097049E"/>
    <w:rsid w:val="00971D7C"/>
    <w:rsid w:val="009752A7"/>
    <w:rsid w:val="00977DE7"/>
    <w:rsid w:val="009850D2"/>
    <w:rsid w:val="00990E6E"/>
    <w:rsid w:val="009913DF"/>
    <w:rsid w:val="009A02DC"/>
    <w:rsid w:val="009A7384"/>
    <w:rsid w:val="009B16BC"/>
    <w:rsid w:val="009B2F86"/>
    <w:rsid w:val="009D0EF5"/>
    <w:rsid w:val="009D6BFB"/>
    <w:rsid w:val="009D7819"/>
    <w:rsid w:val="009E005E"/>
    <w:rsid w:val="009E7B8D"/>
    <w:rsid w:val="009E7E1A"/>
    <w:rsid w:val="00A12597"/>
    <w:rsid w:val="00A155F6"/>
    <w:rsid w:val="00A206A5"/>
    <w:rsid w:val="00A2231E"/>
    <w:rsid w:val="00A26A97"/>
    <w:rsid w:val="00A32A26"/>
    <w:rsid w:val="00A51446"/>
    <w:rsid w:val="00A54611"/>
    <w:rsid w:val="00A5640E"/>
    <w:rsid w:val="00A5669B"/>
    <w:rsid w:val="00A57C18"/>
    <w:rsid w:val="00A67D4C"/>
    <w:rsid w:val="00A74D88"/>
    <w:rsid w:val="00A74EF7"/>
    <w:rsid w:val="00A75C29"/>
    <w:rsid w:val="00A777DF"/>
    <w:rsid w:val="00A825CA"/>
    <w:rsid w:val="00A929B1"/>
    <w:rsid w:val="00AA07A5"/>
    <w:rsid w:val="00AA6D36"/>
    <w:rsid w:val="00AB01B9"/>
    <w:rsid w:val="00AB664A"/>
    <w:rsid w:val="00AD7AF4"/>
    <w:rsid w:val="00AF3C99"/>
    <w:rsid w:val="00B04B9F"/>
    <w:rsid w:val="00B14FCF"/>
    <w:rsid w:val="00B16F94"/>
    <w:rsid w:val="00B20A75"/>
    <w:rsid w:val="00B217D8"/>
    <w:rsid w:val="00B26259"/>
    <w:rsid w:val="00B4216A"/>
    <w:rsid w:val="00B64C36"/>
    <w:rsid w:val="00B7003D"/>
    <w:rsid w:val="00B771B3"/>
    <w:rsid w:val="00B7738D"/>
    <w:rsid w:val="00B82681"/>
    <w:rsid w:val="00B82731"/>
    <w:rsid w:val="00B87415"/>
    <w:rsid w:val="00B91A48"/>
    <w:rsid w:val="00B956C6"/>
    <w:rsid w:val="00B96242"/>
    <w:rsid w:val="00BA2D85"/>
    <w:rsid w:val="00BA659B"/>
    <w:rsid w:val="00BB3FDE"/>
    <w:rsid w:val="00BC15B8"/>
    <w:rsid w:val="00BC37C0"/>
    <w:rsid w:val="00BE179E"/>
    <w:rsid w:val="00BE1FF4"/>
    <w:rsid w:val="00C050D9"/>
    <w:rsid w:val="00C07BB7"/>
    <w:rsid w:val="00C15702"/>
    <w:rsid w:val="00C1794D"/>
    <w:rsid w:val="00C21125"/>
    <w:rsid w:val="00C241F2"/>
    <w:rsid w:val="00C25E49"/>
    <w:rsid w:val="00C354C6"/>
    <w:rsid w:val="00C41ED2"/>
    <w:rsid w:val="00C53400"/>
    <w:rsid w:val="00C53C97"/>
    <w:rsid w:val="00C5748E"/>
    <w:rsid w:val="00C6557B"/>
    <w:rsid w:val="00C67B16"/>
    <w:rsid w:val="00C700E1"/>
    <w:rsid w:val="00C82444"/>
    <w:rsid w:val="00C87E4E"/>
    <w:rsid w:val="00C87F48"/>
    <w:rsid w:val="00C9095D"/>
    <w:rsid w:val="00CA1358"/>
    <w:rsid w:val="00CA3BCC"/>
    <w:rsid w:val="00CA49FB"/>
    <w:rsid w:val="00CC09DB"/>
    <w:rsid w:val="00CC6318"/>
    <w:rsid w:val="00CC788C"/>
    <w:rsid w:val="00CE39BF"/>
    <w:rsid w:val="00CE535C"/>
    <w:rsid w:val="00CE6E70"/>
    <w:rsid w:val="00CF0E78"/>
    <w:rsid w:val="00CF7B4D"/>
    <w:rsid w:val="00D21D7D"/>
    <w:rsid w:val="00D30D31"/>
    <w:rsid w:val="00D30E2F"/>
    <w:rsid w:val="00D32F39"/>
    <w:rsid w:val="00D3578C"/>
    <w:rsid w:val="00D444B8"/>
    <w:rsid w:val="00D60C31"/>
    <w:rsid w:val="00D74F42"/>
    <w:rsid w:val="00D8087C"/>
    <w:rsid w:val="00D82AC2"/>
    <w:rsid w:val="00D946EA"/>
    <w:rsid w:val="00DA04C0"/>
    <w:rsid w:val="00DA0C98"/>
    <w:rsid w:val="00DA45B9"/>
    <w:rsid w:val="00DA46F4"/>
    <w:rsid w:val="00DA64BE"/>
    <w:rsid w:val="00DB0173"/>
    <w:rsid w:val="00DB07FF"/>
    <w:rsid w:val="00DD4460"/>
    <w:rsid w:val="00DD5CA7"/>
    <w:rsid w:val="00DE181D"/>
    <w:rsid w:val="00DE2028"/>
    <w:rsid w:val="00DE70F1"/>
    <w:rsid w:val="00DF0462"/>
    <w:rsid w:val="00E00B57"/>
    <w:rsid w:val="00E036A8"/>
    <w:rsid w:val="00E162A1"/>
    <w:rsid w:val="00E32E8C"/>
    <w:rsid w:val="00E3592A"/>
    <w:rsid w:val="00E35F88"/>
    <w:rsid w:val="00E36BB6"/>
    <w:rsid w:val="00E40A7F"/>
    <w:rsid w:val="00E41F86"/>
    <w:rsid w:val="00E50536"/>
    <w:rsid w:val="00E57205"/>
    <w:rsid w:val="00E74D1C"/>
    <w:rsid w:val="00E83154"/>
    <w:rsid w:val="00E86E9E"/>
    <w:rsid w:val="00E87527"/>
    <w:rsid w:val="00E92DA4"/>
    <w:rsid w:val="00E94B11"/>
    <w:rsid w:val="00E9580D"/>
    <w:rsid w:val="00EA508D"/>
    <w:rsid w:val="00EB34C8"/>
    <w:rsid w:val="00EB48CF"/>
    <w:rsid w:val="00EC25FA"/>
    <w:rsid w:val="00EC52F9"/>
    <w:rsid w:val="00ED15EB"/>
    <w:rsid w:val="00ED4E60"/>
    <w:rsid w:val="00ED6089"/>
    <w:rsid w:val="00EE2F75"/>
    <w:rsid w:val="00EE7541"/>
    <w:rsid w:val="00F108B5"/>
    <w:rsid w:val="00F11D7A"/>
    <w:rsid w:val="00F2415F"/>
    <w:rsid w:val="00F24658"/>
    <w:rsid w:val="00F45DA3"/>
    <w:rsid w:val="00F47DF4"/>
    <w:rsid w:val="00F557D2"/>
    <w:rsid w:val="00F6495D"/>
    <w:rsid w:val="00F65957"/>
    <w:rsid w:val="00F67DE5"/>
    <w:rsid w:val="00F72C6A"/>
    <w:rsid w:val="00F73779"/>
    <w:rsid w:val="00F84974"/>
    <w:rsid w:val="00FA2B44"/>
    <w:rsid w:val="00FA4EAD"/>
    <w:rsid w:val="00FA5A76"/>
    <w:rsid w:val="00FB16BF"/>
    <w:rsid w:val="00FB79B4"/>
    <w:rsid w:val="00FC1B15"/>
    <w:rsid w:val="00FC340E"/>
    <w:rsid w:val="00FD2D83"/>
    <w:rsid w:val="00FE362F"/>
    <w:rsid w:val="00FE36D4"/>
    <w:rsid w:val="00FE3976"/>
    <w:rsid w:val="00FE4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38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01B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501B3"/>
    <w:rPr>
      <w:sz w:val="18"/>
      <w:szCs w:val="18"/>
    </w:rPr>
  </w:style>
  <w:style w:type="paragraph" w:styleId="Footer">
    <w:name w:val="footer"/>
    <w:basedOn w:val="Normal"/>
    <w:link w:val="FooterChar"/>
    <w:uiPriority w:val="99"/>
    <w:unhideWhenUsed/>
    <w:rsid w:val="007501B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501B3"/>
    <w:rPr>
      <w:sz w:val="18"/>
      <w:szCs w:val="18"/>
    </w:rPr>
  </w:style>
  <w:style w:type="paragraph" w:styleId="ListParagraph">
    <w:name w:val="List Paragraph"/>
    <w:basedOn w:val="Normal"/>
    <w:uiPriority w:val="34"/>
    <w:qFormat/>
    <w:rsid w:val="000D38B9"/>
    <w:pPr>
      <w:widowControl/>
      <w:spacing w:after="200" w:line="276" w:lineRule="auto"/>
      <w:ind w:left="720"/>
      <w:contextualSpacing/>
      <w:jc w:val="left"/>
    </w:pPr>
    <w:rPr>
      <w:kern w:val="0"/>
      <w:sz w:val="22"/>
    </w:rPr>
  </w:style>
  <w:style w:type="paragraph" w:customStyle="1" w:styleId="Teksti2">
    <w:name w:val="Teksti2"/>
    <w:basedOn w:val="Normal"/>
    <w:rsid w:val="00614410"/>
    <w:pPr>
      <w:widowControl/>
      <w:tabs>
        <w:tab w:val="right" w:pos="8370"/>
      </w:tabs>
      <w:jc w:val="left"/>
    </w:pPr>
    <w:rPr>
      <w:rFonts w:ascii="Times New Roman" w:eastAsia="宋体" w:hAnsi="Times New Roman" w:cs="Times New Roman"/>
      <w:kern w:val="0"/>
      <w:sz w:val="20"/>
      <w:szCs w:val="20"/>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38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01B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501B3"/>
    <w:rPr>
      <w:sz w:val="18"/>
      <w:szCs w:val="18"/>
    </w:rPr>
  </w:style>
  <w:style w:type="paragraph" w:styleId="Footer">
    <w:name w:val="footer"/>
    <w:basedOn w:val="Normal"/>
    <w:link w:val="FooterChar"/>
    <w:uiPriority w:val="99"/>
    <w:unhideWhenUsed/>
    <w:rsid w:val="007501B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501B3"/>
    <w:rPr>
      <w:sz w:val="18"/>
      <w:szCs w:val="18"/>
    </w:rPr>
  </w:style>
  <w:style w:type="paragraph" w:styleId="ListParagraph">
    <w:name w:val="List Paragraph"/>
    <w:basedOn w:val="Normal"/>
    <w:uiPriority w:val="34"/>
    <w:qFormat/>
    <w:rsid w:val="000D38B9"/>
    <w:pPr>
      <w:widowControl/>
      <w:spacing w:after="200" w:line="276" w:lineRule="auto"/>
      <w:ind w:left="720"/>
      <w:contextualSpacing/>
      <w:jc w:val="left"/>
    </w:pPr>
    <w:rPr>
      <w:kern w:val="0"/>
      <w:sz w:val="22"/>
    </w:rPr>
  </w:style>
  <w:style w:type="paragraph" w:customStyle="1" w:styleId="Teksti2">
    <w:name w:val="Teksti2"/>
    <w:basedOn w:val="Normal"/>
    <w:rsid w:val="00614410"/>
    <w:pPr>
      <w:widowControl/>
      <w:tabs>
        <w:tab w:val="right" w:pos="8370"/>
      </w:tabs>
      <w:jc w:val="left"/>
    </w:pPr>
    <w:rPr>
      <w:rFonts w:ascii="Times New Roman" w:eastAsia="宋体" w:hAnsi="Times New Roman" w:cs="Times New Roman"/>
      <w:kern w:val="0"/>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56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3</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PanJialin Jilin U</dc:creator>
  <cp:lastModifiedBy>Zhong, Shirley</cp:lastModifiedBy>
  <cp:revision>26</cp:revision>
  <dcterms:created xsi:type="dcterms:W3CDTF">2014-03-05T05:15:00Z</dcterms:created>
  <dcterms:modified xsi:type="dcterms:W3CDTF">2014-11-18T02:14:00Z</dcterms:modified>
</cp:coreProperties>
</file>