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347" w:rsidRDefault="00544347">
      <w:r>
        <w:rPr>
          <w:noProof/>
        </w:rPr>
        <w:drawing>
          <wp:inline distT="0" distB="0" distL="0" distR="0">
            <wp:extent cx="5274310" cy="59131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附件3－营服尺码表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1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4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347"/>
    <w:rsid w:val="0054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9175EB-20CB-4B42-8801-0C89D2D3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王成平</dc:creator>
  <cp:keywords/>
  <dc:description/>
  <cp:lastModifiedBy>王成平</cp:lastModifiedBy>
  <cp:revision>1</cp:revision>
  <dcterms:created xsi:type="dcterms:W3CDTF">2024-05-11T07:46:00Z</dcterms:created>
  <dcterms:modified xsi:type="dcterms:W3CDTF">2024-05-11T07:46:00Z</dcterms:modified>
</cp:coreProperties>
</file>